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6502D">
      <w:pPr>
        <w:ind w:firstLine="2560" w:firstLineChars="800"/>
        <w:jc w:val="both"/>
        <w:rPr>
          <w:rFonts w:hint="eastAsia" w:eastAsiaTheme="minorEastAsia"/>
          <w:sz w:val="32"/>
          <w:szCs w:val="32"/>
          <w:lang w:eastAsia="zh-CN"/>
        </w:rPr>
      </w:pPr>
      <w:r>
        <w:rPr>
          <w:rFonts w:hint="eastAsia"/>
          <w:sz w:val="32"/>
          <w:szCs w:val="32"/>
          <w:lang w:eastAsia="zh-CN"/>
        </w:rPr>
        <w:t>敖汉旗“名特优新”个体工商户拟定名单</w:t>
      </w:r>
    </w:p>
    <w:tbl>
      <w:tblPr>
        <w:tblStyle w:val="3"/>
        <w:tblW w:w="14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144"/>
        <w:gridCol w:w="1404"/>
        <w:gridCol w:w="3396"/>
        <w:gridCol w:w="3368"/>
        <w:gridCol w:w="4323"/>
      </w:tblGrid>
      <w:tr w14:paraId="7B49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Pr>
          <w:p w14:paraId="6B1B2337">
            <w:pPr>
              <w:jc w:val="left"/>
              <w:rPr>
                <w:rFonts w:hint="eastAsia"/>
                <w:sz w:val="24"/>
                <w:szCs w:val="24"/>
                <w:vertAlign w:val="baseline"/>
                <w:lang w:val="en-US" w:eastAsia="zh-CN"/>
              </w:rPr>
            </w:pPr>
            <w:r>
              <w:rPr>
                <w:rFonts w:hint="eastAsia"/>
                <w:sz w:val="24"/>
                <w:szCs w:val="24"/>
                <w:vertAlign w:val="baseline"/>
                <w:lang w:val="en-US" w:eastAsia="zh-CN"/>
              </w:rPr>
              <w:t>序号</w:t>
            </w:r>
          </w:p>
        </w:tc>
        <w:tc>
          <w:tcPr>
            <w:tcW w:w="1144" w:type="dxa"/>
          </w:tcPr>
          <w:p w14:paraId="706FF191">
            <w:pPr>
              <w:jc w:val="center"/>
              <w:rPr>
                <w:rFonts w:hint="eastAsia"/>
                <w:sz w:val="24"/>
                <w:szCs w:val="24"/>
                <w:vertAlign w:val="baseline"/>
                <w:lang w:val="en-US" w:eastAsia="zh-CN"/>
              </w:rPr>
            </w:pPr>
            <w:r>
              <w:rPr>
                <w:rFonts w:hint="eastAsia"/>
                <w:sz w:val="24"/>
                <w:szCs w:val="24"/>
                <w:vertAlign w:val="baseline"/>
                <w:lang w:val="en-US" w:eastAsia="zh-CN"/>
              </w:rPr>
              <w:t>经营者姓名</w:t>
            </w:r>
          </w:p>
        </w:tc>
        <w:tc>
          <w:tcPr>
            <w:tcW w:w="1404" w:type="dxa"/>
          </w:tcPr>
          <w:p w14:paraId="0018812C">
            <w:pPr>
              <w:jc w:val="center"/>
              <w:rPr>
                <w:rFonts w:hint="eastAsia"/>
                <w:sz w:val="24"/>
                <w:szCs w:val="24"/>
                <w:vertAlign w:val="baseline"/>
                <w:lang w:val="en-US" w:eastAsia="zh-CN"/>
              </w:rPr>
            </w:pPr>
            <w:r>
              <w:rPr>
                <w:rFonts w:hint="eastAsia"/>
                <w:sz w:val="24"/>
                <w:szCs w:val="24"/>
                <w:vertAlign w:val="baseline"/>
                <w:lang w:val="en-US" w:eastAsia="zh-CN"/>
              </w:rPr>
              <w:t>类别（名特优新）</w:t>
            </w:r>
          </w:p>
        </w:tc>
        <w:tc>
          <w:tcPr>
            <w:tcW w:w="3396" w:type="dxa"/>
          </w:tcPr>
          <w:p w14:paraId="08C1F9A1">
            <w:pPr>
              <w:jc w:val="center"/>
              <w:rPr>
                <w:rFonts w:hint="eastAsia"/>
                <w:sz w:val="24"/>
                <w:szCs w:val="24"/>
                <w:vertAlign w:val="baseline"/>
                <w:lang w:val="en-US" w:eastAsia="zh-CN"/>
              </w:rPr>
            </w:pPr>
            <w:r>
              <w:rPr>
                <w:rFonts w:hint="eastAsia"/>
                <w:sz w:val="24"/>
                <w:szCs w:val="24"/>
                <w:vertAlign w:val="baseline"/>
                <w:lang w:val="en-US" w:eastAsia="zh-CN"/>
              </w:rPr>
              <w:t>店铺名称</w:t>
            </w:r>
          </w:p>
        </w:tc>
        <w:tc>
          <w:tcPr>
            <w:tcW w:w="3368" w:type="dxa"/>
          </w:tcPr>
          <w:p w14:paraId="06995191">
            <w:pPr>
              <w:jc w:val="center"/>
              <w:rPr>
                <w:rFonts w:hint="eastAsia"/>
                <w:sz w:val="24"/>
                <w:szCs w:val="24"/>
                <w:vertAlign w:val="baseline"/>
                <w:lang w:val="en-US" w:eastAsia="zh-CN"/>
              </w:rPr>
            </w:pPr>
            <w:r>
              <w:rPr>
                <w:rFonts w:hint="eastAsia"/>
                <w:sz w:val="24"/>
                <w:szCs w:val="24"/>
                <w:vertAlign w:val="baseline"/>
                <w:lang w:val="en-US" w:eastAsia="zh-CN"/>
              </w:rPr>
              <w:t>信用代码</w:t>
            </w:r>
          </w:p>
        </w:tc>
        <w:tc>
          <w:tcPr>
            <w:tcW w:w="4323" w:type="dxa"/>
          </w:tcPr>
          <w:p w14:paraId="1CCB63E0">
            <w:pPr>
              <w:jc w:val="center"/>
              <w:rPr>
                <w:rFonts w:hint="eastAsia"/>
                <w:sz w:val="24"/>
                <w:szCs w:val="24"/>
                <w:vertAlign w:val="baseline"/>
                <w:lang w:val="en-US" w:eastAsia="zh-CN"/>
              </w:rPr>
            </w:pPr>
            <w:r>
              <w:rPr>
                <w:rFonts w:hint="eastAsia"/>
                <w:sz w:val="24"/>
                <w:szCs w:val="24"/>
                <w:vertAlign w:val="baseline"/>
                <w:lang w:val="en-US" w:eastAsia="zh-CN"/>
              </w:rPr>
              <w:t>店铺地址</w:t>
            </w:r>
          </w:p>
        </w:tc>
      </w:tr>
      <w:tr w14:paraId="65F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5454F3B">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1144" w:type="dxa"/>
          </w:tcPr>
          <w:p w14:paraId="56537A54">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薄文武</w:t>
            </w:r>
          </w:p>
        </w:tc>
        <w:tc>
          <w:tcPr>
            <w:tcW w:w="1404" w:type="dxa"/>
          </w:tcPr>
          <w:p w14:paraId="7322079F">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lang w:eastAsia="zh-CN"/>
              </w:rPr>
              <w:t>新</w:t>
            </w:r>
          </w:p>
        </w:tc>
        <w:tc>
          <w:tcPr>
            <w:tcW w:w="3396" w:type="dxa"/>
          </w:tcPr>
          <w:p w14:paraId="395DEDFF">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rPr>
              <w:t>敖汉旗新州五谷好粥道快餐店</w:t>
            </w:r>
          </w:p>
        </w:tc>
        <w:tc>
          <w:tcPr>
            <w:tcW w:w="3368" w:type="dxa"/>
          </w:tcPr>
          <w:p w14:paraId="65B8706F">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92150430MA0PHXFY69</w:t>
            </w:r>
          </w:p>
        </w:tc>
        <w:tc>
          <w:tcPr>
            <w:tcW w:w="4323" w:type="dxa"/>
          </w:tcPr>
          <w:p w14:paraId="3AA40758">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内蒙古自治区赤峰市敖汉旗新惠镇新中街东原石油公司办公楼一楼（经纬度歌厅楼下）</w:t>
            </w:r>
          </w:p>
        </w:tc>
      </w:tr>
      <w:tr w14:paraId="5349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6C8C114B">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w:t>
            </w:r>
          </w:p>
        </w:tc>
        <w:tc>
          <w:tcPr>
            <w:tcW w:w="1144" w:type="dxa"/>
          </w:tcPr>
          <w:p w14:paraId="4B760E1A">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郭井春</w:t>
            </w:r>
          </w:p>
        </w:tc>
        <w:tc>
          <w:tcPr>
            <w:tcW w:w="1404" w:type="dxa"/>
          </w:tcPr>
          <w:p w14:paraId="28599792">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lang w:eastAsia="zh-CN"/>
              </w:rPr>
              <w:t>特</w:t>
            </w:r>
          </w:p>
        </w:tc>
        <w:tc>
          <w:tcPr>
            <w:tcW w:w="3396" w:type="dxa"/>
          </w:tcPr>
          <w:p w14:paraId="69D5B6DB">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敖汉旗惠州之春小米宴饭店</w:t>
            </w:r>
          </w:p>
        </w:tc>
        <w:tc>
          <w:tcPr>
            <w:tcW w:w="3368" w:type="dxa"/>
          </w:tcPr>
          <w:p w14:paraId="35E8E6E2">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92150430MA0QGJ1141</w:t>
            </w:r>
          </w:p>
        </w:tc>
        <w:tc>
          <w:tcPr>
            <w:tcW w:w="4323" w:type="dxa"/>
          </w:tcPr>
          <w:p w14:paraId="3244F426">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内蒙古自治区赤峰市敖汉旗新城区兴隆街东新化路北帝景东方小区南门西侧1-12号商厅</w:t>
            </w:r>
          </w:p>
        </w:tc>
      </w:tr>
      <w:tr w14:paraId="6D60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46B2428B">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1144" w:type="dxa"/>
          </w:tcPr>
          <w:p w14:paraId="74145053">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索明有</w:t>
            </w:r>
          </w:p>
        </w:tc>
        <w:tc>
          <w:tcPr>
            <w:tcW w:w="1404" w:type="dxa"/>
          </w:tcPr>
          <w:p w14:paraId="0A24B94D">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lang w:eastAsia="zh-CN"/>
              </w:rPr>
              <w:t>特</w:t>
            </w:r>
          </w:p>
        </w:tc>
        <w:tc>
          <w:tcPr>
            <w:tcW w:w="3396" w:type="dxa"/>
          </w:tcPr>
          <w:p w14:paraId="30FFF4F2">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敖汉旗古鲁板蒿老索实木仿古家具厂</w:t>
            </w:r>
          </w:p>
        </w:tc>
        <w:tc>
          <w:tcPr>
            <w:tcW w:w="3368" w:type="dxa"/>
          </w:tcPr>
          <w:p w14:paraId="59519D48">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92150430MA0PKXH31Q</w:t>
            </w:r>
          </w:p>
        </w:tc>
        <w:tc>
          <w:tcPr>
            <w:tcW w:w="4323" w:type="dxa"/>
          </w:tcPr>
          <w:p w14:paraId="66083964">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rPr>
              <w:t>内蒙古赤峰市敖汉旗古鲁板蒿乡东他拉村广德龙三组</w:t>
            </w:r>
          </w:p>
        </w:tc>
      </w:tr>
      <w:tr w14:paraId="5823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5E69CDC3">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4</w:t>
            </w:r>
          </w:p>
        </w:tc>
        <w:tc>
          <w:tcPr>
            <w:tcW w:w="1144" w:type="dxa"/>
          </w:tcPr>
          <w:p w14:paraId="02E8F3CC">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贾鸿翼</w:t>
            </w:r>
          </w:p>
        </w:tc>
        <w:tc>
          <w:tcPr>
            <w:tcW w:w="1404" w:type="dxa"/>
          </w:tcPr>
          <w:p w14:paraId="2B7FAF12">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lang w:eastAsia="zh-CN"/>
              </w:rPr>
              <w:t>特</w:t>
            </w:r>
          </w:p>
        </w:tc>
        <w:tc>
          <w:tcPr>
            <w:tcW w:w="3396" w:type="dxa"/>
          </w:tcPr>
          <w:p w14:paraId="70C5E153">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敖汉旗惠州塞外名品农产品经销部（个体工商户）</w:t>
            </w:r>
          </w:p>
        </w:tc>
        <w:tc>
          <w:tcPr>
            <w:tcW w:w="3368" w:type="dxa"/>
          </w:tcPr>
          <w:p w14:paraId="7C064E89">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rPr>
              <w:t>92150430MAD2JBQG2H</w:t>
            </w:r>
          </w:p>
        </w:tc>
        <w:tc>
          <w:tcPr>
            <w:tcW w:w="4323" w:type="dxa"/>
          </w:tcPr>
          <w:p w14:paraId="5597DFF0">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内蒙古自治区赤峰市敖汉旗惠州街道兴隆街西新惠路南理想家园东门南2号厅</w:t>
            </w:r>
          </w:p>
        </w:tc>
      </w:tr>
      <w:tr w14:paraId="52D6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14:paraId="213782F2">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w:t>
            </w:r>
          </w:p>
        </w:tc>
        <w:tc>
          <w:tcPr>
            <w:tcW w:w="1144" w:type="dxa"/>
          </w:tcPr>
          <w:p w14:paraId="1DF4C5BB">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rPr>
              <w:t>商明范</w:t>
            </w:r>
          </w:p>
        </w:tc>
        <w:tc>
          <w:tcPr>
            <w:tcW w:w="1404" w:type="dxa"/>
          </w:tcPr>
          <w:p w14:paraId="32355A5D">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lang w:eastAsia="zh-CN"/>
              </w:rPr>
              <w:t>特</w:t>
            </w:r>
          </w:p>
        </w:tc>
        <w:tc>
          <w:tcPr>
            <w:tcW w:w="3396" w:type="dxa"/>
          </w:tcPr>
          <w:p w14:paraId="13D650EC">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rPr>
              <w:t>敖汉旗玛尼罕商明范豆腐房</w:t>
            </w:r>
          </w:p>
        </w:tc>
        <w:tc>
          <w:tcPr>
            <w:tcW w:w="3368" w:type="dxa"/>
          </w:tcPr>
          <w:p w14:paraId="5F70986D">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rPr>
              <w:t>92150430MA0Q67AQ9E</w:t>
            </w:r>
          </w:p>
        </w:tc>
        <w:tc>
          <w:tcPr>
            <w:tcW w:w="4323" w:type="dxa"/>
          </w:tcPr>
          <w:p w14:paraId="47B2CCBA">
            <w:pPr>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i w:val="0"/>
                <w:iCs w:val="0"/>
                <w:caps w:val="0"/>
                <w:color w:val="333333"/>
                <w:spacing w:val="0"/>
                <w:sz w:val="21"/>
                <w:szCs w:val="21"/>
                <w:shd w:val="clear" w:fill="FFFFFF"/>
              </w:rPr>
              <w:t>内蒙古自治区赤峰市敖汉旗玛尼罕乡玛尼罕村113号</w:t>
            </w:r>
          </w:p>
        </w:tc>
      </w:tr>
    </w:tbl>
    <w:p w14:paraId="07B4023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05CBB"/>
    <w:rsid w:val="4970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2025-11-10T02:52:00Z</dcterms:created>
  <dc:creator>Administrator</dc:creator>
  <cp:lastModifiedBy>Administrator</cp:lastModifiedBy>
  <dcterms:modified xsi:type="dcterms:W3CDTF">2025-11-10T03:07:58Z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C7D26BA945884A6E8420314EF16BA408_11</vt:lpwstr>
  </property>
  <property fmtid="{D5CDD505-2E9C-101B-9397-08002B2CF9AE}" pid="4" name="KSOTemplateDocerSaveRecord">
    <vt:lpwstr>eyJoZGlkIjoiZmRmMzQzNDFlMjBiZGRjOGNlZWJkYWY2MjFjYTBjYjIifQ==</vt:lpwstr>
  </property>
</Properties>
</file>