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5BEE1">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旗商务和投资促进局党组关于十六届旗委第九轮巡察整改进展情况的通报 </w:t>
      </w:r>
    </w:p>
    <w:p w14:paraId="7E44DED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根据敖汉旗委统一部署，</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日，敖汉旗委第四巡察组对敖汉旗商投局党组开展了常规巡察。</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日，敖汉旗委</w:t>
      </w:r>
      <w:r>
        <w:rPr>
          <w:rFonts w:hint="default" w:ascii="仿宋_GB2312" w:hAnsi="仿宋_GB2312" w:eastAsia="仿宋_GB2312" w:cs="仿宋_GB2312"/>
          <w:sz w:val="32"/>
          <w:szCs w:val="32"/>
          <w:lang w:eastAsia="zh-CN"/>
        </w:rPr>
        <w:t>第四</w:t>
      </w:r>
      <w:r>
        <w:rPr>
          <w:rFonts w:hint="eastAsia" w:ascii="仿宋_GB2312" w:hAnsi="仿宋_GB2312" w:eastAsia="仿宋_GB2312" w:cs="仿宋_GB2312"/>
          <w:sz w:val="32"/>
          <w:szCs w:val="32"/>
          <w:lang w:val="en-US" w:eastAsia="zh-CN"/>
        </w:rPr>
        <w:t>巡察组向敖汉旗商投局党组反馈了巡察意见。按照巡察工作有关要求，现将巡察整改进展情况予以公布。</w:t>
      </w:r>
    </w:p>
    <w:p w14:paraId="247F9C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仿宋"/>
          <w:sz w:val="32"/>
          <w:szCs w:val="32"/>
        </w:rPr>
        <w:t xml:space="preserve"> 一、</w:t>
      </w:r>
      <w:r>
        <w:rPr>
          <w:rFonts w:hint="eastAsia" w:ascii="黑体" w:hAnsi="黑体" w:eastAsia="黑体" w:cs="仿宋"/>
          <w:sz w:val="32"/>
          <w:szCs w:val="32"/>
          <w:lang w:eastAsia="zh-CN"/>
        </w:rPr>
        <w:t>被巡察党组织及其主要负责人组织落实情况</w:t>
      </w:r>
    </w:p>
    <w:p w14:paraId="38A8DAF2">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收到巡察组反馈意见和整改要求后，旗商投局党组聚焦坚持问题导向、强化举措攻坚，扎实推进反馈意见整改落实，做到反馈问题应改尽改，制度机制应善尽善，成果运用有形有效。</w:t>
      </w:r>
    </w:p>
    <w:p w14:paraId="219FE90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提高政治站位，统一思想认识。</w:t>
      </w:r>
      <w:r>
        <w:rPr>
          <w:rFonts w:hint="eastAsia" w:ascii="仿宋_GB2312" w:hAnsi="仿宋_GB2312" w:eastAsia="仿宋_GB2312" w:cs="仿宋_GB2312"/>
          <w:sz w:val="32"/>
          <w:szCs w:val="32"/>
          <w:lang w:val="en-US" w:eastAsia="zh-CN"/>
        </w:rPr>
        <w:t>巡察组反馈后，局党组坚决扛起主体责任，党组书记第一时间召开专题会议，深入学习领会巡察反馈意见和旗委领导讲话精神，要求全体职工干部切实增强政治自觉、思想自觉和行动自觉，把巡察整改作为检验“四个意识”、践行“两个维护”的具体行动。对照巡察反馈意见，逐条逐项分析研究，深刻剖析问题根源，制定了《十六届旗委第九轮巡察旗商务和投资促进局党组反馈意见的整改方案》，明确了整改目标、整改步骤，针对反馈的问题，逐一明确了责任领导、责任股室、整改时限，建立了问题清单，实行台账管理、挂图作战、对账销号，层层压实责任，形成整改合力，确保事事有回音、件件有着落。</w:t>
      </w:r>
    </w:p>
    <w:p w14:paraId="1CB3E56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加强组织领导，压实整改责任。</w:t>
      </w:r>
      <w:r>
        <w:rPr>
          <w:rFonts w:hint="eastAsia" w:ascii="仿宋_GB2312" w:hAnsi="仿宋_GB2312" w:eastAsia="仿宋_GB2312" w:cs="仿宋_GB2312"/>
          <w:sz w:val="32"/>
          <w:szCs w:val="32"/>
          <w:lang w:val="en-US" w:eastAsia="zh-CN"/>
        </w:rPr>
        <w:t xml:space="preserve">经党组会研究，成立由党组书记任组长，分管负责同志任副组长，相关股室负责人为成员的巡察整改工作领导小组，全面负责整改工作的组织领导、统筹协调和督促检查。领导小组下设办公室，负责日常协调、督促整改、材料汇总等工作，确保整改工作有序高效运转。党组书记定期主持召开领导小组会议，听取整改进展汇报，研究解决整改过程中的难点和堵点问题；指导督促分管领导和相关股室，深入分析研究，在抓好集中整改的同时，要举一反三、深刻反思，深入剖析制度机制层面存在的漏洞和薄弱环节，着力构建堵塞漏洞、解决问题的长效机制。对整改不力、效果不彰的责任股室及时提醒、严肃批评，确保整改任务按时保质完成，杜绝“纸面整改”“虚假整改”。 </w:t>
      </w:r>
    </w:p>
    <w:p w14:paraId="4BDE47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仿宋"/>
          <w:sz w:val="32"/>
          <w:szCs w:val="32"/>
          <w:lang w:eastAsia="zh-CN"/>
        </w:rPr>
      </w:pPr>
      <w:r>
        <w:rPr>
          <w:rFonts w:hint="eastAsia" w:ascii="黑体" w:hAnsi="黑体" w:eastAsia="黑体" w:cs="仿宋"/>
          <w:sz w:val="32"/>
          <w:szCs w:val="32"/>
          <w:lang w:eastAsia="zh-CN"/>
        </w:rPr>
        <w:t>二、集中整改期内已完成的整改事项</w:t>
      </w:r>
    </w:p>
    <w:p w14:paraId="225486A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旗委巡察组共向旗商投局党组反馈了四个方面</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个问题，其中立行立改事项</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个，已经完成整改</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个问题。</w:t>
      </w:r>
    </w:p>
    <w:p w14:paraId="2A49F64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b/>
          <w:bCs w:val="0"/>
          <w:color w:val="000000"/>
          <w:sz w:val="32"/>
          <w:szCs w:val="32"/>
          <w:highlight w:val="none"/>
          <w:u w:val="none"/>
          <w:lang w:val="en-US" w:eastAsia="zh-CN"/>
        </w:rPr>
      </w:pPr>
      <w:r>
        <w:rPr>
          <w:rStyle w:val="6"/>
          <w:rFonts w:hint="eastAsia" w:ascii="楷体_GB2312" w:hAnsi="楷体_GB2312" w:eastAsia="楷体_GB2312" w:cs="楷体_GB2312"/>
          <w:b w:val="0"/>
          <w:bCs/>
          <w:color w:val="000000"/>
          <w:highlight w:val="none"/>
          <w:u w:val="none"/>
        </w:rPr>
        <w:t>（一）</w:t>
      </w:r>
      <w:r>
        <w:rPr>
          <w:rStyle w:val="6"/>
          <w:rFonts w:hint="eastAsia" w:ascii="楷体_GB2312" w:hAnsi="楷体_GB2312" w:eastAsia="楷体_GB2312" w:cs="楷体_GB2312"/>
          <w:b w:val="0"/>
          <w:bCs/>
          <w:color w:val="000000"/>
          <w:highlight w:val="none"/>
          <w:u w:val="none"/>
          <w:lang w:val="en-US" w:eastAsia="zh-CN"/>
        </w:rPr>
        <w:t>聚焦党中央各项决策部署在基层的落实情况开展监督检查方面</w:t>
      </w:r>
    </w:p>
    <w:p w14:paraId="3EFA6EB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left="0" w:leftChars="0" w:firstLine="643" w:firstLineChars="200"/>
        <w:textAlignment w:val="bottom"/>
        <w:rPr>
          <w:rFonts w:hint="default" w:ascii="仿宋_GB2312" w:hAnsi="仿宋_GB2312" w:eastAsia="仿宋_GB2312" w:cs="仿宋_GB2312"/>
          <w:sz w:val="32"/>
          <w:szCs w:val="32"/>
          <w:lang w:val="en-US" w:eastAsia="zh-CN"/>
        </w:rPr>
      </w:pPr>
      <w:r>
        <w:rPr>
          <w:rStyle w:val="6"/>
          <w:rFonts w:hint="default" w:ascii="Times New Roman" w:hAnsi="Times New Roman" w:eastAsia="仿宋_GB2312" w:cs="Times New Roman"/>
          <w:b/>
          <w:bCs w:val="0"/>
          <w:color w:val="000000"/>
          <w:highlight w:val="none"/>
          <w:u w:val="none"/>
          <w:lang w:val="en-US" w:eastAsia="zh-CN"/>
        </w:rPr>
        <w:t>1</w:t>
      </w:r>
      <w:r>
        <w:rPr>
          <w:rStyle w:val="6"/>
          <w:rFonts w:hint="eastAsia" w:ascii="仿宋_GB2312" w:hAnsi="仿宋_GB2312" w:eastAsia="仿宋_GB2312" w:cs="仿宋_GB2312"/>
          <w:b/>
          <w:bCs w:val="0"/>
          <w:color w:val="000000"/>
          <w:highlight w:val="none"/>
          <w:u w:val="none"/>
          <w:lang w:val="en-US" w:eastAsia="zh-CN"/>
        </w:rPr>
        <w:t>.深入贯彻落实习近平总书记交给内蒙古的“五大任务”不够到位。</w:t>
      </w:r>
    </w:p>
    <w:p w14:paraId="3CED9C6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default" w:ascii="仿宋_GB2312" w:hAnsi="仿宋_GB2312" w:eastAsia="仿宋_GB2312" w:cs="仿宋_GB2312"/>
          <w:b/>
          <w:bCs/>
          <w:sz w:val="32"/>
          <w:szCs w:val="32"/>
          <w:lang w:val="en-US" w:eastAsia="zh-CN"/>
        </w:rPr>
        <w:t>一是</w:t>
      </w:r>
      <w:r>
        <w:rPr>
          <w:rFonts w:hint="default" w:ascii="仿宋_GB2312" w:hAnsi="仿宋_GB2312" w:eastAsia="仿宋_GB2312" w:cs="仿宋_GB2312"/>
          <w:sz w:val="32"/>
          <w:szCs w:val="32"/>
          <w:lang w:val="en-US" w:eastAsia="zh-CN"/>
        </w:rPr>
        <w:t>加强与锦州港交流。</w:t>
      </w:r>
      <w:r>
        <w:rPr>
          <w:rFonts w:hint="default" w:ascii="Times New Roman" w:hAnsi="Times New Roman" w:eastAsia="仿宋_GB2312" w:cs="Times New Roman"/>
          <w:sz w:val="32"/>
          <w:szCs w:val="32"/>
          <w:lang w:val="en-US" w:eastAsia="zh-CN"/>
        </w:rPr>
        <w:t>8</w:t>
      </w:r>
      <w:r>
        <w:rPr>
          <w:rFonts w:hint="default" w:ascii="仿宋_GB2312" w:hAnsi="仿宋_GB2312" w:eastAsia="仿宋_GB2312" w:cs="仿宋_GB2312"/>
          <w:sz w:val="32"/>
          <w:szCs w:val="32"/>
          <w:lang w:val="en-US" w:eastAsia="zh-CN"/>
        </w:rPr>
        <w:t>月份，旗商投局组织全旗</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家企业前往锦州港调研并开展座谈交流活动，深入了解港口作业流程、集装箱运输等运输方式及政策，探讨双方潜在的合作方向，有效搭建了敖汉旗企业与锦州港之间的沟通桥梁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二是</w:t>
      </w:r>
      <w:r>
        <w:rPr>
          <w:rFonts w:hint="default" w:ascii="仿宋_GB2312" w:hAnsi="仿宋_GB2312" w:eastAsia="仿宋_GB2312" w:cs="仿宋_GB2312"/>
          <w:sz w:val="32"/>
          <w:szCs w:val="32"/>
          <w:lang w:val="en-US" w:eastAsia="zh-CN"/>
        </w:rPr>
        <w:t>持续扩大对外开放。通过实施《外贸外资外经重点企业包保服务制度》，建立常态化沟通机制，每月至少对接重点企业</w:t>
      </w: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次，实现精准服务。畅通线上线下渠道，通过专属微信群推送展会信息</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w:t>
      </w:r>
      <w:r>
        <w:rPr>
          <w:rFonts w:hint="default" w:ascii="仿宋_GB2312" w:hAnsi="仿宋_GB2312" w:eastAsia="仿宋_GB2312" w:cs="仿宋_GB2312"/>
          <w:sz w:val="32"/>
          <w:szCs w:val="32"/>
          <w:lang w:val="en-US" w:eastAsia="zh-CN"/>
        </w:rPr>
        <w:t>月份，旗商投局组织旗内誉鑫瀚达参加第五届中国内蒙古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蒙古国投资贸易合作推介会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维你好参加中国国际服务贸易交易会</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年国际合作项目推介洽谈会、第五届中蒙博览会出口转内销展区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沙漠之花参加第六届辽洽会等</w:t>
      </w:r>
      <w:r>
        <w:rPr>
          <w:rFonts w:hint="default" w:ascii="Times New Roman" w:hAnsi="Times New Roman" w:eastAsia="仿宋_GB2312" w:cs="Times New Roman"/>
          <w:sz w:val="32"/>
          <w:szCs w:val="32"/>
          <w:lang w:val="en-US" w:eastAsia="zh-CN"/>
        </w:rPr>
        <w:t>7</w:t>
      </w:r>
      <w:r>
        <w:rPr>
          <w:rFonts w:hint="default" w:ascii="仿宋_GB2312" w:hAnsi="仿宋_GB2312" w:eastAsia="仿宋_GB2312" w:cs="仿宋_GB2312"/>
          <w:sz w:val="32"/>
          <w:szCs w:val="32"/>
          <w:lang w:val="en-US" w:eastAsia="zh-CN"/>
        </w:rPr>
        <w:t>家企业参展参会，较去年企业参展参会积极性明显提升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三是</w:t>
      </w:r>
      <w:r>
        <w:rPr>
          <w:rFonts w:hint="default" w:ascii="仿宋_GB2312" w:hAnsi="仿宋_GB2312" w:eastAsia="仿宋_GB2312" w:cs="仿宋_GB2312"/>
          <w:sz w:val="32"/>
          <w:szCs w:val="32"/>
          <w:lang w:val="en-US" w:eastAsia="zh-CN"/>
        </w:rPr>
        <w:t>优化出口产业结构。旗商投局对全旗</w:t>
      </w:r>
      <w:r>
        <w:rPr>
          <w:rFonts w:hint="default" w:ascii="Times New Roman" w:hAnsi="Times New Roman" w:eastAsia="仿宋_GB2312" w:cs="Times New Roman"/>
          <w:sz w:val="32"/>
          <w:szCs w:val="32"/>
          <w:lang w:val="en-US" w:eastAsia="zh-CN"/>
        </w:rPr>
        <w:t>34</w:t>
      </w:r>
      <w:r>
        <w:rPr>
          <w:rFonts w:hint="default" w:ascii="仿宋_GB2312" w:hAnsi="仿宋_GB2312" w:eastAsia="仿宋_GB2312" w:cs="仿宋_GB2312"/>
          <w:sz w:val="32"/>
          <w:szCs w:val="32"/>
          <w:lang w:val="en-US" w:eastAsia="zh-CN"/>
        </w:rPr>
        <w:t>家外贸备案企业开展调研工作，培育有潜力的企业拓展外贸业务。截至目前，内蒙古农老头有限公司已完成自营进出口产品手续办理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敖汉旗农耕小米产业发展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集团</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有限公司正在办理进出口备案手续</w:t>
      </w:r>
      <w:r>
        <w:rPr>
          <w:rFonts w:hint="eastAsia" w:ascii="仿宋_GB2312" w:hAnsi="仿宋_GB2312" w:eastAsia="仿宋_GB2312" w:cs="仿宋_GB2312"/>
          <w:sz w:val="32"/>
          <w:szCs w:val="32"/>
          <w:lang w:val="en-US" w:eastAsia="zh-CN"/>
        </w:rPr>
        <w:t>，持续推进</w:t>
      </w:r>
      <w:r>
        <w:rPr>
          <w:rFonts w:hint="default" w:ascii="仿宋_GB2312" w:hAnsi="仿宋_GB2312" w:eastAsia="仿宋_GB2312" w:cs="仿宋_GB2312"/>
          <w:sz w:val="32"/>
          <w:szCs w:val="32"/>
          <w:lang w:val="en-US" w:eastAsia="zh-CN"/>
        </w:rPr>
        <w:t>通盛达二手车</w:t>
      </w:r>
      <w:r>
        <w:rPr>
          <w:rFonts w:hint="eastAsia" w:ascii="仿宋_GB2312" w:hAnsi="仿宋_GB2312" w:eastAsia="仿宋_GB2312" w:cs="仿宋_GB2312"/>
          <w:sz w:val="32"/>
          <w:szCs w:val="32"/>
          <w:lang w:val="en-US" w:eastAsia="zh-CN"/>
        </w:rPr>
        <w:t>办理出口备案手续。</w:t>
      </w:r>
    </w:p>
    <w:p w14:paraId="2A66B99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bCs/>
          <w:color w:val="000000"/>
          <w:sz w:val="32"/>
          <w:szCs w:val="32"/>
          <w:highlight w:val="none"/>
          <w:u w:val="none"/>
          <w:lang w:val="en-US" w:eastAsia="zh-CN"/>
        </w:rPr>
        <w:t>2</w:t>
      </w:r>
      <w:r>
        <w:rPr>
          <w:rFonts w:hint="eastAsia" w:ascii="仿宋_GB2312" w:hAnsi="仿宋_GB2312" w:eastAsia="仿宋_GB2312" w:cs="仿宋_GB2312"/>
          <w:b/>
          <w:bCs/>
          <w:color w:val="000000"/>
          <w:sz w:val="32"/>
          <w:szCs w:val="32"/>
          <w:highlight w:val="none"/>
          <w:u w:val="none"/>
          <w:lang w:val="en-US" w:eastAsia="zh-CN"/>
        </w:rPr>
        <w:t>.意识形态工作重视程度不够。</w:t>
      </w:r>
    </w:p>
    <w:p w14:paraId="1E345A8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eastAsia" w:ascii="仿宋_GB2312" w:hAnsi="仿宋_GB2312" w:eastAsia="仿宋_GB2312" w:cs="仿宋_GB2312"/>
          <w:b/>
          <w:bCs/>
          <w:sz w:val="32"/>
          <w:szCs w:val="32"/>
          <w:highlight w:val="none"/>
          <w:u w:val="none"/>
          <w:lang w:val="en-US" w:eastAsia="zh-CN"/>
        </w:rPr>
        <w:t>一是</w:t>
      </w:r>
      <w:r>
        <w:rPr>
          <w:rFonts w:hint="default" w:ascii="Times New Roman" w:hAnsi="Times New Roman" w:eastAsia="仿宋_GB2312" w:cs="Times New Roman"/>
          <w:sz w:val="32"/>
          <w:szCs w:val="32"/>
          <w:highlight w:val="none"/>
          <w:u w:val="none"/>
          <w:lang w:val="en-US" w:eastAsia="zh-CN"/>
        </w:rPr>
        <w:t>2025</w:t>
      </w:r>
      <w:r>
        <w:rPr>
          <w:rFonts w:hint="eastAsia" w:ascii="仿宋_GB2312" w:hAnsi="仿宋_GB2312" w:eastAsia="仿宋_GB2312" w:cs="仿宋_GB2312"/>
          <w:sz w:val="32"/>
          <w:szCs w:val="32"/>
          <w:highlight w:val="none"/>
          <w:u w:val="none"/>
          <w:lang w:val="en-US" w:eastAsia="zh-CN"/>
        </w:rPr>
        <w:t>年</w:t>
      </w:r>
      <w:r>
        <w:rPr>
          <w:rFonts w:hint="default" w:ascii="Times New Roman" w:hAnsi="Times New Roman" w:eastAsia="仿宋_GB2312" w:cs="Times New Roman"/>
          <w:sz w:val="32"/>
          <w:szCs w:val="32"/>
          <w:highlight w:val="none"/>
          <w:u w:val="none"/>
          <w:lang w:val="en-US" w:eastAsia="zh-CN"/>
        </w:rPr>
        <w:t>6</w:t>
      </w:r>
      <w:r>
        <w:rPr>
          <w:rFonts w:hint="eastAsia" w:ascii="仿宋_GB2312" w:hAnsi="仿宋_GB2312" w:eastAsia="仿宋_GB2312" w:cs="仿宋_GB2312"/>
          <w:sz w:val="32"/>
          <w:szCs w:val="32"/>
          <w:highlight w:val="none"/>
          <w:u w:val="none"/>
          <w:lang w:val="en-US" w:eastAsia="zh-CN"/>
        </w:rPr>
        <w:t>月</w:t>
      </w:r>
      <w:r>
        <w:rPr>
          <w:rFonts w:hint="default" w:ascii="Times New Roman" w:hAnsi="Times New Roman" w:eastAsia="仿宋_GB2312" w:cs="Times New Roman"/>
          <w:sz w:val="32"/>
          <w:szCs w:val="32"/>
          <w:highlight w:val="none"/>
          <w:u w:val="none"/>
          <w:lang w:val="en-US" w:eastAsia="zh-CN"/>
        </w:rPr>
        <w:t>13</w:t>
      </w:r>
      <w:r>
        <w:rPr>
          <w:rFonts w:hint="eastAsia" w:ascii="仿宋_GB2312" w:hAnsi="仿宋_GB2312" w:eastAsia="仿宋_GB2312" w:cs="仿宋_GB2312"/>
          <w:sz w:val="32"/>
          <w:szCs w:val="32"/>
          <w:highlight w:val="none"/>
          <w:u w:val="none"/>
          <w:lang w:val="en-US" w:eastAsia="zh-CN"/>
        </w:rPr>
        <w:t>日召开意识形态分析研判会，总结了上半年意识形态工作的开展情况，形成上半年意识形态工作分析研判报告，明确后续工作重点任务，提升了全体职工干部意识形态风险防范意识和能力；</w:t>
      </w:r>
      <w:r>
        <w:rPr>
          <w:rFonts w:hint="eastAsia" w:ascii="仿宋_GB2312" w:hAnsi="仿宋_GB2312" w:eastAsia="仿宋_GB2312" w:cs="仿宋_GB2312"/>
          <w:b/>
          <w:bCs/>
          <w:sz w:val="32"/>
          <w:szCs w:val="32"/>
          <w:highlight w:val="none"/>
          <w:u w:val="none"/>
          <w:lang w:val="en-US" w:eastAsia="zh-CN"/>
        </w:rPr>
        <w:t>二是</w:t>
      </w:r>
      <w:r>
        <w:rPr>
          <w:rFonts w:hint="default" w:ascii="Times New Roman" w:hAnsi="Times New Roman" w:eastAsia="仿宋_GB2312" w:cs="Times New Roman"/>
          <w:b w:val="0"/>
          <w:bCs w:val="0"/>
          <w:sz w:val="32"/>
          <w:szCs w:val="32"/>
          <w:lang w:val="en-US" w:eastAsia="zh-CN"/>
        </w:rPr>
        <w:t>2025</w:t>
      </w:r>
      <w:r>
        <w:rPr>
          <w:rFonts w:hint="eastAsia" w:ascii="仿宋_GB2312" w:hAnsi="仿宋" w:eastAsia="仿宋_GB2312" w:cs="仿宋"/>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7</w:t>
      </w:r>
      <w:r>
        <w:rPr>
          <w:rFonts w:hint="eastAsia" w:ascii="仿宋_GB2312" w:hAnsi="仿宋" w:eastAsia="仿宋_GB2312" w:cs="仿宋"/>
          <w:b w:val="0"/>
          <w:bCs w:val="0"/>
          <w:sz w:val="32"/>
          <w:szCs w:val="32"/>
          <w:lang w:val="en-US" w:eastAsia="zh-CN"/>
        </w:rPr>
        <w:t>月</w:t>
      </w:r>
      <w:r>
        <w:rPr>
          <w:rFonts w:hint="default" w:ascii="Times New Roman" w:hAnsi="Times New Roman" w:eastAsia="仿宋_GB2312" w:cs="Times New Roman"/>
          <w:b w:val="0"/>
          <w:bCs w:val="0"/>
          <w:sz w:val="32"/>
          <w:szCs w:val="32"/>
          <w:lang w:val="en-US" w:eastAsia="zh-CN"/>
        </w:rPr>
        <w:t>22</w:t>
      </w:r>
      <w:r>
        <w:rPr>
          <w:rFonts w:hint="eastAsia" w:ascii="仿宋_GB2312" w:hAnsi="仿宋" w:eastAsia="仿宋_GB2312" w:cs="仿宋"/>
          <w:b w:val="0"/>
          <w:bCs w:val="0"/>
          <w:sz w:val="32"/>
          <w:szCs w:val="32"/>
          <w:lang w:val="en-US" w:eastAsia="zh-CN"/>
        </w:rPr>
        <w:t>日</w:t>
      </w:r>
      <w:r>
        <w:rPr>
          <w:rFonts w:hint="eastAsia" w:ascii="仿宋_GB2312" w:hAnsi="仿宋_GB2312" w:eastAsia="仿宋_GB2312" w:cs="仿宋_GB2312"/>
          <w:b w:val="0"/>
          <w:bCs w:val="0"/>
          <w:sz w:val="32"/>
          <w:szCs w:val="32"/>
          <w:highlight w:val="none"/>
          <w:u w:val="none"/>
          <w:lang w:val="en-US" w:eastAsia="zh-CN"/>
        </w:rPr>
        <w:t>召开</w:t>
      </w:r>
      <w:r>
        <w:rPr>
          <w:rFonts w:hint="eastAsia" w:ascii="仿宋" w:hAnsi="仿宋" w:eastAsia="仿宋" w:cs="仿宋"/>
          <w:kern w:val="0"/>
          <w:sz w:val="32"/>
          <w:szCs w:val="32"/>
          <w:lang w:val="en-US" w:eastAsia="zh-CN" w:bidi="ar"/>
        </w:rPr>
        <w:t>巡察整改专题民主生活会，班子成员对意识形态工作进行了对照检查，深刻剖析问题产生原因，从思想认识和责任落实方面提出明确整改措施</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b/>
          <w:bCs/>
          <w:sz w:val="32"/>
          <w:szCs w:val="32"/>
          <w:highlight w:val="none"/>
          <w:u w:val="none"/>
          <w:lang w:val="en-US" w:eastAsia="zh-CN"/>
        </w:rPr>
        <w:t>三是</w:t>
      </w:r>
      <w:r>
        <w:rPr>
          <w:rFonts w:hint="eastAsia" w:ascii="仿宋_GB2312" w:hAnsi="仿宋_GB2312" w:eastAsia="仿宋_GB2312" w:cs="仿宋_GB2312"/>
          <w:sz w:val="32"/>
          <w:szCs w:val="32"/>
          <w:highlight w:val="none"/>
          <w:u w:val="none"/>
          <w:lang w:val="en-US" w:eastAsia="zh-CN"/>
        </w:rPr>
        <w:t>意识形态阵地已经整改完毕，更新局宣传栏内容，严格执行宣传内容审核制度，筑牢安全防线，确保导向正确、内容安全。</w:t>
      </w:r>
    </w:p>
    <w:p w14:paraId="1323695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color w:val="000000"/>
          <w:sz w:val="32"/>
          <w:szCs w:val="32"/>
          <w:highlight w:val="none"/>
          <w:u w:val="none"/>
          <w:lang w:val="en-US" w:eastAsia="zh-CN"/>
        </w:rPr>
        <w:t>3</w:t>
      </w:r>
      <w:r>
        <w:rPr>
          <w:rFonts w:hint="eastAsia" w:ascii="仿宋_GB2312" w:hAnsi="仿宋_GB2312" w:eastAsia="仿宋_GB2312" w:cs="仿宋_GB2312"/>
          <w:b/>
          <w:bCs/>
          <w:color w:val="000000"/>
          <w:sz w:val="32"/>
          <w:szCs w:val="32"/>
          <w:highlight w:val="none"/>
          <w:u w:val="none"/>
          <w:lang w:val="en-US" w:eastAsia="zh-CN"/>
        </w:rPr>
        <w:t>.诚信建设工作存在短板。</w:t>
      </w:r>
    </w:p>
    <w:p w14:paraId="799D967A">
      <w:pPr>
        <w:keepNext w:val="0"/>
        <w:keepLines w:val="0"/>
        <w:pageBreakBefore w:val="0"/>
        <w:widowControl w:val="0"/>
        <w:kinsoku/>
        <w:wordWrap/>
        <w:overflowPunct/>
        <w:topLinePunct w:val="0"/>
        <w:autoSpaceDE/>
        <w:autoSpaceDN/>
        <w:bidi w:val="0"/>
        <w:adjustRightInd/>
        <w:snapToGrid/>
        <w:spacing w:line="578" w:lineRule="exact"/>
        <w:ind w:firstLine="642"/>
        <w:rPr>
          <w:rFonts w:hint="eastAsia" w:ascii="方正仿宋_GB2312" w:hAnsi="方正仿宋_GB2312" w:eastAsia="方正仿宋_GB2312" w:cs="方正仿宋_GB2312"/>
          <w:b/>
          <w:bCs/>
          <w:sz w:val="32"/>
          <w:szCs w:val="32"/>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default"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推动家政服务领域诚信建设工作，经工作人员与旗市场监督管理局核实，我旗现共有家政企业</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家，已按工作流程全部签署家政企业诚信经营承诺书</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严格规范工作流程，诚信建设工作人员现已明确业务流程规范，不符合要求的商务领域诚信承诺书现已全部按流程签署完成；</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创新诚信宣传与教育方式，积极开展诚信倡议活动，在商超、广场等场所发放</w:t>
      </w:r>
      <w:r>
        <w:rPr>
          <w:rFonts w:hint="eastAsia" w:ascii="方正仿宋_GB2312" w:hAnsi="方正仿宋_GB2312" w:eastAsia="方正仿宋_GB2312" w:cs="方正仿宋_GB2312"/>
          <w:b w:val="0"/>
          <w:bCs w:val="0"/>
          <w:sz w:val="32"/>
          <w:szCs w:val="32"/>
          <w:lang w:val="en-US" w:eastAsia="zh-CN"/>
        </w:rPr>
        <w:t>“诚在龙乡，信在赤峰”诚信赤峰主题标识宣传单五百余张，在签署诚信承诺书时</w:t>
      </w:r>
      <w:r>
        <w:rPr>
          <w:rFonts w:hint="eastAsia" w:ascii="仿宋_GB2312" w:hAnsi="仿宋_GB2312" w:eastAsia="仿宋_GB2312" w:cs="仿宋_GB2312"/>
          <w:sz w:val="32"/>
          <w:szCs w:val="32"/>
          <w:lang w:val="en-US" w:eastAsia="zh-CN"/>
        </w:rPr>
        <w:t>引导市场主体树立诚信兴商经营理念，</w:t>
      </w:r>
      <w:r>
        <w:rPr>
          <w:rFonts w:hint="eastAsia" w:ascii="方正仿宋_GB2312" w:hAnsi="方正仿宋_GB2312" w:eastAsia="方正仿宋_GB2312" w:cs="方正仿宋_GB2312"/>
          <w:b w:val="0"/>
          <w:bCs w:val="0"/>
          <w:sz w:val="32"/>
          <w:szCs w:val="32"/>
          <w:lang w:eastAsia="zh-CN"/>
        </w:rPr>
        <w:t>营造文明诚信、安全放心的消费环境。</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bCs/>
          <w:sz w:val="32"/>
          <w:szCs w:val="32"/>
          <w:lang w:val="en-US" w:eastAsia="zh-CN"/>
        </w:rPr>
        <w:t xml:space="preserve">             </w:t>
      </w:r>
    </w:p>
    <w:p w14:paraId="4CD0AB1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left="0" w:leftChars="0" w:firstLine="643" w:firstLineChars="200"/>
        <w:jc w:val="left"/>
        <w:textAlignment w:val="bottom"/>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color w:val="000000"/>
          <w:sz w:val="32"/>
          <w:szCs w:val="32"/>
          <w:highlight w:val="none"/>
          <w:u w:val="none"/>
          <w:lang w:val="en-US" w:eastAsia="zh-CN"/>
        </w:rPr>
        <w:t>4</w:t>
      </w:r>
      <w:r>
        <w:rPr>
          <w:rFonts w:hint="eastAsia" w:ascii="仿宋_GB2312" w:hAnsi="仿宋_GB2312" w:eastAsia="仿宋_GB2312" w:cs="仿宋_GB2312"/>
          <w:b/>
          <w:bCs/>
          <w:color w:val="000000"/>
          <w:sz w:val="32"/>
          <w:szCs w:val="32"/>
          <w:highlight w:val="none"/>
          <w:u w:val="none"/>
          <w:lang w:val="en-US" w:eastAsia="zh-CN"/>
        </w:rPr>
        <w:t>.招商引资宣传乏力。</w:t>
      </w:r>
    </w:p>
    <w:p w14:paraId="7845993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left="0" w:leftChars="0" w:firstLine="643" w:firstLineChars="200"/>
        <w:textAlignment w:val="bottom"/>
        <w:rPr>
          <w:rFonts w:hint="eastAsia" w:ascii="仿宋_GB2312" w:hAnsi="仿宋_GB2312" w:eastAsia="仿宋_GB2312" w:cs="仿宋_GB2312"/>
          <w:b/>
          <w:bCs/>
          <w:color w:val="FF0000"/>
          <w:spacing w:val="6"/>
          <w:kern w:val="0"/>
          <w:sz w:val="32"/>
          <w:szCs w:val="32"/>
          <w:lang w:val="en-US" w:eastAsia="zh-CN" w:bidi="ar-SA"/>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已完成整改。现已完成《色彩斑斓敖汉旗》宣传片制作，并同步完成招商项目手册的优化更新，手册中精准呈现我旗金、铁、铜、钨等资源储量及开发潜力</w:t>
      </w:r>
      <w:r>
        <w:rPr>
          <w:rFonts w:hint="eastAsia" w:ascii="仿宋_GB2312" w:hAnsi="仿宋_GB2312" w:eastAsia="仿宋_GB2312" w:cs="仿宋_GB2312"/>
          <w:sz w:val="32"/>
          <w:szCs w:val="32"/>
          <w:lang w:val="en-US" w:eastAsia="zh-CN"/>
        </w:rPr>
        <w:t>，以及</w:t>
      </w:r>
      <w:r>
        <w:rPr>
          <w:rFonts w:hint="default" w:ascii="仿宋_GB2312" w:hAnsi="仿宋_GB2312" w:eastAsia="仿宋_GB2312" w:cs="仿宋_GB2312"/>
          <w:sz w:val="32"/>
          <w:szCs w:val="32"/>
          <w:lang w:val="en-US" w:eastAsia="zh-CN"/>
        </w:rPr>
        <w:t>小米产业集群、绿色有机农畜产品基地等优势资源，为外出招商提供第一手资料；建立并落实招商引资信息发布、项目推送机制，</w:t>
      </w:r>
      <w:r>
        <w:rPr>
          <w:rFonts w:hint="eastAsia" w:ascii="仿宋_GB2312" w:hAnsi="仿宋_GB2312" w:eastAsia="仿宋_GB2312" w:cs="仿宋_GB2312"/>
          <w:sz w:val="32"/>
          <w:szCs w:val="32"/>
          <w:lang w:val="en-US" w:eastAsia="zh-CN"/>
        </w:rPr>
        <w:t>定期发布敖汉旗重点产业链、重点领域专班招商项目，</w:t>
      </w:r>
      <w:r>
        <w:rPr>
          <w:rFonts w:hint="default" w:ascii="仿宋_GB2312" w:hAnsi="仿宋_GB2312" w:eastAsia="仿宋_GB2312" w:cs="仿宋_GB2312"/>
          <w:sz w:val="32"/>
          <w:szCs w:val="32"/>
          <w:lang w:val="en-US" w:eastAsia="zh-CN"/>
        </w:rPr>
        <w:t>目前通过官方平台</w:t>
      </w:r>
      <w:r>
        <w:rPr>
          <w:rFonts w:hint="eastAsia" w:ascii="仿宋_GB2312" w:hAnsi="仿宋_GB2312" w:eastAsia="仿宋_GB2312" w:cs="仿宋_GB2312"/>
          <w:sz w:val="32"/>
          <w:szCs w:val="32"/>
          <w:lang w:val="en-US" w:eastAsia="zh-CN"/>
        </w:rPr>
        <w:t>已</w:t>
      </w:r>
      <w:r>
        <w:rPr>
          <w:rFonts w:hint="default" w:ascii="仿宋_GB2312" w:hAnsi="仿宋_GB2312" w:eastAsia="仿宋_GB2312" w:cs="仿宋_GB2312"/>
          <w:sz w:val="32"/>
          <w:szCs w:val="32"/>
          <w:lang w:val="en-US" w:eastAsia="zh-CN"/>
        </w:rPr>
        <w:t>发布</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篇重点项目清单推文，持续增强招商吸引力，在全旗掀起大招商、招大商的工作热潮。</w:t>
      </w:r>
    </w:p>
    <w:p w14:paraId="7039AA4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Style w:val="6"/>
          <w:rFonts w:hint="default" w:ascii="楷体_GB2312" w:hAnsi="楷体_GB2312" w:eastAsia="楷体_GB2312" w:cs="楷体_GB2312"/>
          <w:b w:val="0"/>
          <w:bCs/>
          <w:color w:val="000000"/>
          <w:highlight w:val="none"/>
          <w:u w:val="none"/>
          <w:lang w:val="en-US" w:eastAsia="zh-CN"/>
        </w:rPr>
      </w:pPr>
      <w:r>
        <w:rPr>
          <w:rStyle w:val="6"/>
          <w:rFonts w:hint="default" w:ascii="楷体_GB2312" w:hAnsi="楷体_GB2312" w:eastAsia="楷体_GB2312" w:cs="楷体_GB2312"/>
          <w:b w:val="0"/>
          <w:bCs/>
          <w:color w:val="000000"/>
          <w:highlight w:val="none"/>
          <w:u w:val="none"/>
          <w:lang w:val="en-US" w:eastAsia="zh-CN"/>
        </w:rPr>
        <w:t>（二）聚焦群众身边不正之风</w:t>
      </w:r>
      <w:r>
        <w:rPr>
          <w:rStyle w:val="6"/>
          <w:rFonts w:hint="eastAsia" w:ascii="楷体_GB2312" w:hAnsi="楷体_GB2312" w:eastAsia="楷体_GB2312" w:cs="楷体_GB2312"/>
          <w:b w:val="0"/>
          <w:bCs/>
          <w:color w:val="000000"/>
          <w:highlight w:val="none"/>
          <w:u w:val="none"/>
          <w:lang w:val="en-US" w:eastAsia="zh-CN"/>
        </w:rPr>
        <w:t>和腐败问题</w:t>
      </w:r>
      <w:r>
        <w:rPr>
          <w:rStyle w:val="6"/>
          <w:rFonts w:hint="default" w:ascii="楷体_GB2312" w:hAnsi="楷体_GB2312" w:eastAsia="楷体_GB2312" w:cs="楷体_GB2312"/>
          <w:b w:val="0"/>
          <w:bCs/>
          <w:color w:val="000000"/>
          <w:highlight w:val="none"/>
          <w:u w:val="none"/>
          <w:lang w:val="en-US" w:eastAsia="zh-CN"/>
        </w:rPr>
        <w:t>以及群众反映强烈的问题</w:t>
      </w:r>
      <w:r>
        <w:rPr>
          <w:rStyle w:val="6"/>
          <w:rFonts w:hint="eastAsia" w:ascii="楷体_GB2312" w:hAnsi="楷体_GB2312" w:eastAsia="楷体_GB2312" w:cs="楷体_GB2312"/>
          <w:b w:val="0"/>
          <w:bCs/>
          <w:color w:val="000000"/>
          <w:highlight w:val="none"/>
          <w:u w:val="none"/>
          <w:lang w:val="en-US" w:eastAsia="zh-CN"/>
        </w:rPr>
        <w:t>开展监督检查方面</w:t>
      </w:r>
    </w:p>
    <w:p w14:paraId="2BFE5E1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left="0" w:leftChars="0" w:firstLine="643" w:firstLineChars="200"/>
        <w:textAlignment w:val="bottom"/>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color w:val="000000"/>
          <w:sz w:val="32"/>
          <w:szCs w:val="32"/>
          <w:highlight w:val="none"/>
          <w:u w:val="none"/>
          <w:lang w:val="en-US" w:eastAsia="zh-CN"/>
        </w:rPr>
        <w:t>5</w:t>
      </w:r>
      <w:r>
        <w:rPr>
          <w:rFonts w:hint="eastAsia" w:ascii="仿宋_GB2312" w:hAnsi="仿宋_GB2312" w:eastAsia="仿宋_GB2312" w:cs="仿宋_GB2312"/>
          <w:b/>
          <w:bCs/>
          <w:color w:val="000000"/>
          <w:sz w:val="32"/>
          <w:szCs w:val="32"/>
          <w:highlight w:val="none"/>
          <w:u w:val="none"/>
          <w:lang w:val="en-US" w:eastAsia="zh-CN"/>
        </w:rPr>
        <w:t>.党风廉政建设工作有欠缺。</w:t>
      </w:r>
    </w:p>
    <w:p w14:paraId="1EEDCEE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val="en-US" w:eastAsia="zh-CN"/>
        </w:rPr>
        <w:t>局党组定期专题研究部署党风廉政建设工作，压实主体责任和“一岗双责”。现已召开党风廉政建设专题会议</w:t>
      </w:r>
      <w:r>
        <w:rPr>
          <w:rFonts w:hint="default" w:ascii="Times New Roman" w:hAnsi="Times New Roman" w:eastAsia="仿宋" w:cs="Times New Roman"/>
          <w:sz w:val="32"/>
          <w:szCs w:val="32"/>
          <w:lang w:val="en-US" w:eastAsia="zh-CN"/>
        </w:rPr>
        <w:t>1</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传达学习上级关于党风廉政建设的决策部署，研究解决工作中存在的问题；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全面梳理廉政风险点，特别是资金使用、商务领域重点领域和关键岗位</w:t>
      </w:r>
      <w:r>
        <w:rPr>
          <w:rFonts w:hint="eastAsia" w:ascii="仿宋_GB2312" w:hAnsi="仿宋_GB2312" w:eastAsia="仿宋_GB2312" w:cs="仿宋_GB2312"/>
          <w:sz w:val="32"/>
          <w:szCs w:val="32"/>
          <w:lang w:val="en-US" w:eastAsia="zh-CN"/>
        </w:rPr>
        <w:t>方面</w:t>
      </w:r>
      <w:r>
        <w:rPr>
          <w:rFonts w:hint="eastAsia" w:ascii="仿宋_GB2312" w:hAnsi="仿宋_GB2312" w:eastAsia="仿宋_GB2312" w:cs="仿宋_GB2312"/>
          <w:sz w:val="32"/>
          <w:szCs w:val="32"/>
        </w:rPr>
        <w:t>，完善风险防控措施和内控制度。现已修订完善</w:t>
      </w:r>
      <w:r>
        <w:rPr>
          <w:rFonts w:hint="eastAsia" w:ascii="仿宋_GB2312" w:hAnsi="仿宋_GB2312" w:eastAsia="仿宋_GB2312" w:cs="仿宋_GB2312"/>
          <w:sz w:val="32"/>
          <w:szCs w:val="32"/>
          <w:highlight w:val="none"/>
        </w:rPr>
        <w:t>党组理论学习制度</w:t>
      </w:r>
      <w:r>
        <w:rPr>
          <w:rFonts w:hint="eastAsia" w:ascii="仿宋_GB2312" w:hAnsi="仿宋_GB2312" w:eastAsia="仿宋_GB2312" w:cs="仿宋_GB2312"/>
          <w:sz w:val="32"/>
          <w:szCs w:val="32"/>
          <w:highlight w:val="none"/>
          <w:lang w:eastAsia="zh-CN"/>
        </w:rPr>
        <w:t>、局党组议事决策制度</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加强廉政警示教育，组织全体职工干部观看警示教育片、通报典型案例，通过以案说纪、以案说法，让党员干部深刻汲取教训，筑牢拒腐防变的思想防线。现已开展警示教育活动</w:t>
      </w:r>
      <w:r>
        <w:rPr>
          <w:rFonts w:hint="default" w:ascii="Times New Roman" w:hAnsi="Times New Roman" w:eastAsia="仿宋" w:cs="Times New Roman"/>
          <w:sz w:val="32"/>
          <w:szCs w:val="32"/>
          <w:lang w:eastAsia="zh-CN"/>
        </w:rPr>
        <w:t>2</w:t>
      </w:r>
      <w:r>
        <w:rPr>
          <w:rFonts w:hint="eastAsia" w:ascii="仿宋_GB2312" w:hAnsi="仿宋_GB2312" w:eastAsia="仿宋_GB2312" w:cs="仿宋_GB2312"/>
          <w:sz w:val="32"/>
          <w:szCs w:val="32"/>
        </w:rPr>
        <w:t>次</w:t>
      </w:r>
      <w:r>
        <w:rPr>
          <w:rFonts w:hint="eastAsia" w:ascii="仿宋" w:hAnsi="仿宋" w:eastAsia="仿宋" w:cs="仿宋"/>
          <w:sz w:val="32"/>
          <w:szCs w:val="32"/>
          <w:lang w:eastAsia="zh-CN"/>
        </w:rPr>
        <w:t>。</w:t>
      </w:r>
    </w:p>
    <w:p w14:paraId="4CD523A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_GB2312" w:eastAsia="仿宋_GB2312" w:cs="仿宋_GB2312"/>
          <w:sz w:val="32"/>
          <w:szCs w:val="32"/>
          <w:lang w:val="en-US" w:eastAsia="zh-CN"/>
        </w:rPr>
      </w:pPr>
      <w:r>
        <w:rPr>
          <w:rStyle w:val="6"/>
          <w:rFonts w:hint="default" w:ascii="Times New Roman" w:hAnsi="Times New Roman" w:eastAsia="仿宋_GB2312" w:cs="Times New Roman"/>
          <w:b/>
          <w:bCs w:val="0"/>
          <w:color w:val="000000"/>
          <w:highlight w:val="none"/>
          <w:u w:val="none"/>
          <w:lang w:val="en-US" w:eastAsia="zh-CN"/>
        </w:rPr>
        <w:t>6</w:t>
      </w:r>
      <w:r>
        <w:rPr>
          <w:rStyle w:val="6"/>
          <w:rFonts w:hint="eastAsia" w:ascii="仿宋_GB2312" w:hAnsi="仿宋_GB2312" w:eastAsia="仿宋_GB2312" w:cs="仿宋_GB2312"/>
          <w:b/>
          <w:bCs w:val="0"/>
          <w:color w:val="000000"/>
          <w:highlight w:val="none"/>
          <w:u w:val="none"/>
          <w:lang w:val="en-US" w:eastAsia="zh-CN"/>
        </w:rPr>
        <w:t>.内控管理制度落实不严格。</w:t>
      </w:r>
    </w:p>
    <w:p w14:paraId="3C4A5C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left="0" w:leftChars="0" w:firstLine="643" w:firstLineChars="200"/>
        <w:textAlignment w:val="bottom"/>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default" w:ascii="仿宋_GB2312" w:hAnsi="仿宋_GB2312" w:eastAsia="仿宋_GB2312" w:cs="仿宋_GB2312"/>
          <w:b/>
          <w:bCs/>
          <w:sz w:val="32"/>
          <w:szCs w:val="32"/>
          <w:lang w:val="en-US" w:eastAsia="zh-CN"/>
        </w:rPr>
        <w:t>一是</w:t>
      </w:r>
      <w:r>
        <w:rPr>
          <w:rFonts w:hint="default"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lang w:val="en-US" w:eastAsia="zh-CN"/>
        </w:rPr>
        <w:t>出入境和港澳台通行管理有漏洞</w:t>
      </w:r>
      <w:r>
        <w:rPr>
          <w:rFonts w:hint="default"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lang w:val="en-US" w:eastAsia="zh-CN"/>
        </w:rPr>
        <w:t>局办公室工作人员重点学习相关规定，并对自己保存证件和遗失证件的两名干部进行批评教育，自己保存证件的干部已将证件送至局办公室保管，遗失证件的干部已通知其到旗公安局进行备案。为进一步加强国家工作人员因私出国（境）管理，局办公室工作人员到</w:t>
      </w:r>
      <w:r>
        <w:rPr>
          <w:rFonts w:hint="eastAsia" w:ascii="仿宋_GB2312" w:hAnsi="仿宋" w:eastAsia="仿宋_GB2312" w:cs="仿宋"/>
          <w:sz w:val="32"/>
          <w:szCs w:val="32"/>
          <w:lang w:val="en-US" w:eastAsia="zh-CN"/>
        </w:rPr>
        <w:t>旗公安局出入境管理窗口</w:t>
      </w:r>
      <w:r>
        <w:rPr>
          <w:rFonts w:hint="eastAsia" w:ascii="仿宋_GB2312" w:hAnsi="仿宋_GB2312" w:eastAsia="仿宋_GB2312" w:cs="仿宋_GB2312"/>
          <w:sz w:val="32"/>
          <w:szCs w:val="32"/>
          <w:lang w:val="en-US" w:eastAsia="zh-CN"/>
        </w:rPr>
        <w:t>将新调入人员和新考录人员信息进行备案，对在职职工、退休职工进行排查，现已全部备案，并由局办公室集中统一保管局机关干部出入境证件和港澳台通行证；</w:t>
      </w:r>
      <w:r>
        <w:rPr>
          <w:rFonts w:hint="default" w:ascii="仿宋_GB2312" w:hAnsi="仿宋_GB2312" w:eastAsia="仿宋_GB2312" w:cs="仿宋_GB2312"/>
          <w:b/>
          <w:bCs/>
          <w:sz w:val="32"/>
          <w:szCs w:val="32"/>
          <w:lang w:val="en-US" w:eastAsia="zh-CN"/>
        </w:rPr>
        <w:t>二是</w:t>
      </w:r>
      <w:r>
        <w:rPr>
          <w:rFonts w:hint="default"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lang w:val="en-US" w:eastAsia="zh-CN"/>
        </w:rPr>
        <w:t>公车使用制度执行不严</w:t>
      </w:r>
      <w:r>
        <w:rPr>
          <w:rFonts w:hint="default"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lang w:val="en-US" w:eastAsia="zh-CN"/>
        </w:rPr>
        <w:t>局办公室安排专人统一调度公车，学习《党政机关公务用车管理办法》《敖汉旗机关公务租车管理办法（试行）》等相关规定，按时在租车平台上登记派车记录，杜绝有租车费报销单，但租车平台无详细派车记录的情况再次发生</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针对收发文管理不规范问题，现局办公室已明确收发文全流程规范，严格履行发文流程，收文承办单形成工作闭环；</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举一反三，</w:t>
      </w:r>
      <w:r>
        <w:rPr>
          <w:rFonts w:hint="eastAsia" w:ascii="仿宋_GB2312" w:hAnsi="仿宋_GB2312" w:eastAsia="仿宋_GB2312" w:cs="仿宋_GB2312"/>
          <w:sz w:val="32"/>
          <w:szCs w:val="32"/>
          <w:lang w:val="en-US" w:eastAsia="zh-CN"/>
        </w:rPr>
        <w:t>全面梳理评估，修订完善《敖汉旗商务和投资促进局公车管理制度》《敖汉旗商务和投资促进局公文管理制度》等局政务制度。</w:t>
      </w:r>
    </w:p>
    <w:p w14:paraId="4095211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_GB2312" w:eastAsia="仿宋_GB2312" w:cs="仿宋_GB2312"/>
          <w:b/>
          <w:bCs/>
          <w:sz w:val="32"/>
          <w:szCs w:val="32"/>
          <w:lang w:val="en-US" w:eastAsia="zh-CN"/>
        </w:rPr>
      </w:pPr>
      <w:r>
        <w:rPr>
          <w:rFonts w:hint="default" w:ascii="Times New Roman" w:hAnsi="Times New Roman" w:eastAsia="仿宋_GB2312" w:cs="Times New Roman"/>
          <w:b/>
          <w:bCs/>
          <w:color w:val="000000"/>
          <w:sz w:val="32"/>
          <w:szCs w:val="32"/>
          <w:highlight w:val="none"/>
          <w:u w:val="none"/>
          <w:lang w:val="en-US" w:eastAsia="zh-CN"/>
        </w:rPr>
        <w:t>7</w:t>
      </w:r>
      <w:r>
        <w:rPr>
          <w:rFonts w:hint="eastAsia" w:ascii="仿宋_GB2312" w:hAnsi="仿宋_GB2312" w:eastAsia="仿宋_GB2312" w:cs="仿宋_GB2312"/>
          <w:b/>
          <w:bCs/>
          <w:color w:val="000000"/>
          <w:sz w:val="32"/>
          <w:szCs w:val="32"/>
          <w:highlight w:val="none"/>
          <w:u w:val="none"/>
          <w:lang w:val="en-US" w:eastAsia="zh-CN"/>
        </w:rPr>
        <w:t>.安全督导检查工作存在薄弱环节。</w:t>
      </w:r>
    </w:p>
    <w:p w14:paraId="20A6214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整改完成情况：</w:t>
      </w:r>
      <w:r>
        <w:rPr>
          <w:rFonts w:hint="eastAsia" w:ascii="仿宋_GB2312" w:hAnsi="仿宋_GB2312" w:eastAsia="仿宋_GB2312" w:cs="仿宋_GB2312"/>
          <w:sz w:val="32"/>
          <w:szCs w:val="32"/>
          <w:lang w:val="en-US" w:eastAsia="zh-CN"/>
        </w:rPr>
        <w:t>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针对安全检查工作不严谨问题，巡察反馈后，工作人员深入学习《中华人民共和国安全生产法》《中华人民共和国消防法》《商务系统安全生产风险隐患事项清单》《自治区城镇燃气管理条例》等相关法律法规，严格按照《中华人民共和国国家标准（GB</w:t>
      </w:r>
      <w:r>
        <w:rPr>
          <w:rFonts w:hint="default" w:ascii="Times New Roman" w:hAnsi="Times New Roman" w:eastAsia="仿宋_GB2312" w:cs="Times New Roman"/>
          <w:sz w:val="32"/>
          <w:szCs w:val="32"/>
          <w:lang w:val="en-US" w:eastAsia="zh-CN"/>
        </w:rPr>
        <w:t>22128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报废机动车回收拆解企业技术规范”》《商务系统安全生产风险隐患事项清单》等商务领域安全生产规章制度，提高安全生产检查标准化和规范化水平。工作人员严格按照排查督查规范程序进行商务领域安全生产工作，对新州透骨香熟食店、食之味牛肉板面重新进行检查登记，并将持续做好日常商务领域安全生产排查表登记以及台账工作。对锦华报废汽车回收拆解有限责任公司存在的相关问题进行排查检查，相关违反规定问题现已完成整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针对整改情况缺乏跟进监督问题，巡察反馈后，工作人员立即到巷子深美食城、金陶宾馆督促整改，截至</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日，已全部整改完毕。</w:t>
      </w:r>
    </w:p>
    <w:p w14:paraId="27A6DC0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0" w:firstLineChars="200"/>
        <w:textAlignment w:val="bottom"/>
        <w:rPr>
          <w:rStyle w:val="6"/>
          <w:rFonts w:hint="default" w:ascii="楷体_GB2312" w:hAnsi="楷体_GB2312" w:eastAsia="楷体_GB2312" w:cs="楷体_GB2312"/>
          <w:b w:val="0"/>
          <w:bCs/>
          <w:color w:val="000000"/>
          <w:highlight w:val="none"/>
          <w:u w:val="none"/>
          <w:lang w:val="en-US" w:eastAsia="zh-CN"/>
        </w:rPr>
      </w:pPr>
      <w:r>
        <w:rPr>
          <w:rStyle w:val="6"/>
          <w:rFonts w:hint="default" w:ascii="楷体_GB2312" w:hAnsi="楷体_GB2312" w:eastAsia="楷体_GB2312" w:cs="楷体_GB2312"/>
          <w:b w:val="0"/>
          <w:bCs/>
          <w:color w:val="000000"/>
          <w:highlight w:val="none"/>
          <w:u w:val="none"/>
          <w:lang w:val="en-US" w:eastAsia="zh-CN"/>
        </w:rPr>
        <w:t>（三）聚焦</w:t>
      </w:r>
      <w:r>
        <w:rPr>
          <w:rStyle w:val="6"/>
          <w:rFonts w:hint="eastAsia" w:ascii="楷体_GB2312" w:hAnsi="楷体_GB2312" w:eastAsia="楷体_GB2312" w:cs="楷体_GB2312"/>
          <w:b w:val="0"/>
          <w:bCs/>
          <w:color w:val="000000"/>
          <w:highlight w:val="none"/>
          <w:u w:val="none"/>
          <w:lang w:val="en-US" w:eastAsia="zh-CN"/>
        </w:rPr>
        <w:t>基层党组织建设开展监督检查</w:t>
      </w:r>
      <w:r>
        <w:rPr>
          <w:rStyle w:val="6"/>
          <w:rFonts w:hint="default" w:ascii="楷体_GB2312" w:hAnsi="楷体_GB2312" w:eastAsia="楷体_GB2312" w:cs="楷体_GB2312"/>
          <w:b w:val="0"/>
          <w:bCs/>
          <w:color w:val="000000"/>
          <w:highlight w:val="none"/>
          <w:u w:val="none"/>
          <w:lang w:val="en-US" w:eastAsia="zh-CN"/>
        </w:rPr>
        <w:t>方面</w:t>
      </w:r>
    </w:p>
    <w:p w14:paraId="15FC8CE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left="0" w:leftChars="0" w:firstLine="643" w:firstLineChars="200"/>
        <w:textAlignment w:val="bottom"/>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color w:val="000000"/>
          <w:kern w:val="2"/>
          <w:sz w:val="32"/>
          <w:szCs w:val="32"/>
          <w:highlight w:val="none"/>
          <w:lang w:val="en-US" w:eastAsia="zh-CN" w:bidi="ar-SA"/>
        </w:rPr>
        <w:t>8</w:t>
      </w:r>
      <w:r>
        <w:rPr>
          <w:rFonts w:hint="default" w:ascii="仿宋_GB2312" w:hAnsi="仿宋_GB2312" w:eastAsia="仿宋_GB2312" w:cs="仿宋_GB2312"/>
          <w:b/>
          <w:bCs/>
          <w:color w:val="000000"/>
          <w:kern w:val="2"/>
          <w:sz w:val="32"/>
          <w:szCs w:val="32"/>
          <w:highlight w:val="none"/>
          <w:lang w:val="en-US" w:eastAsia="zh-CN" w:bidi="ar-SA"/>
        </w:rPr>
        <w:t>.</w:t>
      </w:r>
      <w:r>
        <w:rPr>
          <w:rFonts w:hint="eastAsia" w:ascii="仿宋_GB2312" w:hAnsi="仿宋_GB2312" w:eastAsia="仿宋_GB2312" w:cs="仿宋_GB2312"/>
          <w:b/>
          <w:bCs/>
          <w:color w:val="000000"/>
          <w:sz w:val="32"/>
          <w:szCs w:val="32"/>
          <w:highlight w:val="none"/>
          <w:u w:val="none"/>
          <w:lang w:val="en-US" w:eastAsia="zh-CN"/>
        </w:rPr>
        <w:t>党内组织生活不规范。</w:t>
      </w:r>
    </w:p>
    <w:p w14:paraId="2580AFE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完善</w:t>
      </w:r>
      <w:r>
        <w:rPr>
          <w:rFonts w:hint="default" w:ascii="Times New Roman" w:hAnsi="Times New Roman" w:eastAsia="仿宋_GB2312" w:cs="Times New Roman"/>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年度“三会一课”计划安排表，在时间安排、参会范围、核心内容要求上明确要求，截至目前</w:t>
      </w:r>
      <w:r>
        <w:rPr>
          <w:rFonts w:hint="eastAsia" w:ascii="仿宋_GB2312" w:hAnsi="仿宋_GB2312" w:eastAsia="仿宋_GB2312" w:cs="仿宋_GB2312"/>
          <w:color w:val="auto"/>
          <w:sz w:val="32"/>
          <w:szCs w:val="32"/>
          <w:lang w:val="en-US" w:eastAsia="zh-CN"/>
        </w:rPr>
        <w:t>党支部召开支委会</w:t>
      </w:r>
      <w:r>
        <w:rPr>
          <w:rFonts w:hint="default" w:ascii="Times New Roman" w:hAnsi="Times New Roman" w:eastAsia="仿宋"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次，党员大会</w:t>
      </w:r>
      <w:r>
        <w:rPr>
          <w:rFonts w:hint="default" w:ascii="Times New Roman" w:hAnsi="Times New Roman" w:eastAsia="仿宋"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次。党课讲授中</w:t>
      </w:r>
      <w:r>
        <w:rPr>
          <w:rFonts w:hint="eastAsia" w:ascii="仿宋_GB2312" w:hAnsi="仿宋_GB2312" w:eastAsia="仿宋_GB2312" w:cs="仿宋_GB2312"/>
          <w:sz w:val="32"/>
          <w:szCs w:val="32"/>
          <w:u w:val="none"/>
          <w:lang w:val="en-US" w:eastAsia="zh-CN"/>
        </w:rPr>
        <w:t>将理论知识与实际工作、典型案例相结合，让党员干部更深刻地理解两会精神和中央八项规定精神，截至目前</w:t>
      </w:r>
      <w:r>
        <w:rPr>
          <w:rFonts w:hint="eastAsia" w:ascii="仿宋_GB2312" w:hAnsi="仿宋_GB2312" w:eastAsia="仿宋_GB2312" w:cs="仿宋_GB2312"/>
          <w:color w:val="auto"/>
          <w:sz w:val="32"/>
          <w:szCs w:val="32"/>
          <w:lang w:val="en-US" w:eastAsia="zh-CN"/>
        </w:rPr>
        <w:t>班子成员讲党课</w:t>
      </w:r>
      <w:r>
        <w:rPr>
          <w:rFonts w:hint="default" w:ascii="Times New Roman" w:hAnsi="Times New Roman" w:eastAsia="仿宋"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提升了主题党日活动质量，</w:t>
      </w:r>
      <w:r>
        <w:rPr>
          <w:rFonts w:hint="eastAsia" w:ascii="仿宋_GB2312" w:hAnsi="仿宋_GB2312" w:eastAsia="仿宋_GB2312" w:cs="仿宋_GB2312"/>
          <w:color w:val="auto"/>
          <w:sz w:val="32"/>
          <w:szCs w:val="32"/>
          <w:lang w:val="en-US" w:eastAsia="zh-CN"/>
        </w:rPr>
        <w:t>组织开展庆七一系列主题党日活动，组织党员</w:t>
      </w:r>
      <w:r>
        <w:rPr>
          <w:rFonts w:hint="eastAsia" w:ascii="仿宋_GB2312" w:hAnsi="仿宋_GB2312" w:eastAsia="仿宋_GB2312" w:cs="仿宋_GB2312"/>
          <w:b w:val="0"/>
          <w:bCs w:val="0"/>
          <w:sz w:val="32"/>
          <w:szCs w:val="32"/>
          <w:vertAlign w:val="baseline"/>
          <w:lang w:val="en-US" w:eastAsia="zh-CN"/>
        </w:rPr>
        <w:t>实地调研文冠庄园在生产管理、团队建设中体现的严实作风，对标反思自身作风短板</w:t>
      </w:r>
      <w:r>
        <w:rPr>
          <w:rFonts w:hint="eastAsia" w:ascii="仿宋_GB2312" w:hAnsi="仿宋_GB2312" w:eastAsia="仿宋_GB2312" w:cs="仿宋_GB2312"/>
          <w:color w:val="auto"/>
          <w:sz w:val="32"/>
          <w:szCs w:val="32"/>
          <w:lang w:val="en-US" w:eastAsia="zh-CN"/>
        </w:rPr>
        <w:t>，邀请光荣在党</w:t>
      </w:r>
      <w:r>
        <w:rPr>
          <w:rFonts w:hint="default" w:ascii="Times New Roman" w:hAnsi="Times New Roman" w:eastAsia="仿宋" w:cs="Times New Roman"/>
          <w:color w:val="auto"/>
          <w:sz w:val="32"/>
          <w:szCs w:val="32"/>
          <w:lang w:val="en-US" w:eastAsia="zh-CN"/>
        </w:rPr>
        <w:t>50</w:t>
      </w:r>
      <w:r>
        <w:rPr>
          <w:rFonts w:hint="eastAsia" w:ascii="仿宋_GB2312" w:hAnsi="仿宋_GB2312" w:eastAsia="仿宋_GB2312" w:cs="仿宋_GB2312"/>
          <w:color w:val="auto"/>
          <w:sz w:val="32"/>
          <w:szCs w:val="32"/>
          <w:lang w:val="en-US" w:eastAsia="zh-CN"/>
        </w:rPr>
        <w:t>年的老党员姚友峰忆初心谈作风，对支部作风建设提出建议，引导年轻党员从老一辈身上感悟优良作风的精神内核。</w:t>
      </w:r>
    </w:p>
    <w:p w14:paraId="6B2A42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leftChars="200" w:firstLine="321" w:firstLineChars="100"/>
        <w:textAlignment w:val="bottom"/>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color w:val="000000"/>
          <w:sz w:val="32"/>
          <w:szCs w:val="32"/>
          <w:highlight w:val="none"/>
          <w:u w:val="none"/>
          <w:lang w:val="en-US" w:eastAsia="zh-CN"/>
        </w:rPr>
        <w:t>9</w:t>
      </w:r>
      <w:r>
        <w:rPr>
          <w:rFonts w:hint="eastAsia" w:ascii="仿宋_GB2312" w:hAnsi="仿宋_GB2312" w:eastAsia="仿宋_GB2312" w:cs="仿宋_GB2312"/>
          <w:b/>
          <w:bCs/>
          <w:color w:val="000000"/>
          <w:sz w:val="32"/>
          <w:szCs w:val="32"/>
          <w:highlight w:val="none"/>
          <w:u w:val="none"/>
          <w:lang w:val="en-US" w:eastAsia="zh-CN"/>
        </w:rPr>
        <w:t>.执行“三重一大”制度不严格。</w:t>
      </w:r>
    </w:p>
    <w:p w14:paraId="20E099A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完善了</w:t>
      </w:r>
      <w:r>
        <w:rPr>
          <w:rFonts w:hint="eastAsia" w:ascii="仿宋_GB2312" w:hAnsi="仿宋_GB2312" w:eastAsia="仿宋_GB2312" w:cs="仿宋_GB2312"/>
          <w:sz w:val="32"/>
          <w:szCs w:val="32"/>
          <w:lang w:val="en-US" w:eastAsia="zh-CN"/>
        </w:rPr>
        <w:t>“三重一大”事项清单重大决策事项，确保商务领域报批事项和招商领域规划均通过集体讨论做出，关键岗位人员任免经过民主表决，大额资金使用符合整体发展规划；</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完善了</w:t>
      </w:r>
      <w:r>
        <w:rPr>
          <w:rFonts w:hint="eastAsia" w:ascii="仿宋_GB2312" w:hAnsi="仿宋_GB2312" w:eastAsia="仿宋_GB2312" w:cs="仿宋_GB2312"/>
          <w:b w:val="0"/>
          <w:bCs w:val="0"/>
          <w:sz w:val="32"/>
          <w:szCs w:val="32"/>
          <w:highlight w:val="none"/>
          <w:lang w:val="en-US" w:eastAsia="zh-CN"/>
        </w:rPr>
        <w:t>党组重大事项决策办法</w:t>
      </w:r>
      <w:r>
        <w:rPr>
          <w:rFonts w:hint="eastAsia" w:ascii="仿宋_GB2312" w:hAnsi="仿宋_GB2312" w:eastAsia="仿宋_GB2312" w:cs="仿宋_GB2312"/>
          <w:b w:val="0"/>
          <w:bCs w:val="0"/>
          <w:sz w:val="32"/>
          <w:szCs w:val="32"/>
          <w:lang w:val="en-US" w:eastAsia="zh-CN"/>
        </w:rPr>
        <w:t>，明确</w:t>
      </w:r>
      <w:r>
        <w:rPr>
          <w:rFonts w:hint="eastAsia" w:ascii="仿宋_GB2312" w:hAnsi="仿宋_GB2312" w:eastAsia="仿宋_GB2312" w:cs="仿宋_GB2312"/>
          <w:sz w:val="32"/>
          <w:szCs w:val="32"/>
        </w:rPr>
        <w:t>党组会讨论决策的重大事项范围</w:t>
      </w:r>
      <w:r>
        <w:rPr>
          <w:rFonts w:hint="eastAsia" w:ascii="仿宋_GB2312" w:hAnsi="仿宋_GB2312" w:eastAsia="仿宋_GB2312" w:cs="仿宋_GB2312"/>
          <w:sz w:val="32"/>
          <w:szCs w:val="32"/>
          <w:lang w:val="en-US" w:eastAsia="zh-CN"/>
        </w:rPr>
        <w:t>和程序，议题提前告知参会人员，专人进行全程会议记录确保完整准确；</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针对目前已</w:t>
      </w:r>
      <w:r>
        <w:rPr>
          <w:rFonts w:hint="eastAsia" w:ascii="仿宋_GB2312" w:hAnsi="仿宋_GB2312" w:eastAsia="仿宋_GB2312" w:cs="仿宋_GB2312"/>
          <w:sz w:val="32"/>
          <w:szCs w:val="32"/>
          <w:lang w:val="en-US" w:eastAsia="zh-CN"/>
        </w:rPr>
        <w:t>发现的“三重一大”制度执行方面的人事任免问题、职称评定问题、财务问题进行了梳理，党组书记对相关责任主体进行了批评教育、提醒谈话，日后严格按照修订完善的“三重一大”制度</w:t>
      </w:r>
      <w:r>
        <w:rPr>
          <w:rFonts w:hint="eastAsia" w:ascii="仿宋_GB2312" w:hAnsi="仿宋_GB2312" w:eastAsia="仿宋_GB2312" w:cs="仿宋_GB2312"/>
          <w:sz w:val="32"/>
          <w:szCs w:val="32"/>
        </w:rPr>
        <w:t>科学决策、民主决策、依法决策</w:t>
      </w:r>
      <w:r>
        <w:rPr>
          <w:rFonts w:hint="eastAsia" w:ascii="仿宋_GB2312" w:hAnsi="仿宋_GB2312" w:eastAsia="仿宋_GB2312" w:cs="仿宋_GB2312"/>
          <w:sz w:val="32"/>
          <w:szCs w:val="32"/>
          <w:lang w:eastAsia="zh-CN"/>
        </w:rPr>
        <w:t>。</w:t>
      </w:r>
    </w:p>
    <w:p w14:paraId="3D35EBC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 w:eastAsia="仿宋_GB2312" w:cs="仿宋"/>
          <w:b w:val="0"/>
          <w:bCs w:val="0"/>
          <w:sz w:val="32"/>
          <w:szCs w:val="32"/>
          <w:lang w:val="en-US" w:eastAsia="zh-CN"/>
        </w:rPr>
      </w:pPr>
      <w:r>
        <w:rPr>
          <w:rFonts w:hint="default" w:ascii="Times New Roman" w:hAnsi="Times New Roman" w:eastAsia="仿宋_GB2312" w:cs="Times New Roman"/>
          <w:b/>
          <w:bCs/>
          <w:color w:val="000000"/>
          <w:sz w:val="32"/>
          <w:szCs w:val="32"/>
          <w:highlight w:val="none"/>
          <w:u w:val="none"/>
          <w:lang w:val="en-US" w:eastAsia="zh-CN"/>
        </w:rPr>
        <w:t>10</w:t>
      </w:r>
      <w:r>
        <w:rPr>
          <w:rFonts w:hint="eastAsia" w:ascii="仿宋_GB2312" w:hAnsi="仿宋_GB2312" w:eastAsia="仿宋_GB2312" w:cs="仿宋_GB2312"/>
          <w:b/>
          <w:bCs/>
          <w:color w:val="000000"/>
          <w:sz w:val="32"/>
          <w:szCs w:val="32"/>
          <w:highlight w:val="none"/>
          <w:u w:val="none"/>
          <w:lang w:val="en-US" w:eastAsia="zh-CN"/>
        </w:rPr>
        <w:t>.招商引资队伍建设存在短板</w:t>
      </w:r>
      <w:r>
        <w:rPr>
          <w:rFonts w:hint="eastAsia" w:ascii="仿宋_GB2312" w:hAnsi="仿宋_GB2312" w:eastAsia="仿宋_GB2312" w:cs="仿宋_GB2312"/>
          <w:sz w:val="32"/>
          <w:szCs w:val="32"/>
          <w:lang w:val="en-US" w:eastAsia="zh-CN"/>
        </w:rPr>
        <w:t>。</w:t>
      </w:r>
    </w:p>
    <w:p w14:paraId="6386E9F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b/>
          <w:bCs/>
          <w:sz w:val="32"/>
          <w:szCs w:val="32"/>
          <w:lang w:val="en-US" w:eastAsia="zh-CN"/>
        </w:rPr>
      </w:pPr>
      <w:r>
        <w:rPr>
          <w:rFonts w:hint="default" w:ascii="仿宋_GB2312" w:hAnsi="仿宋" w:eastAsia="仿宋_GB2312" w:cs="仿宋"/>
          <w:b/>
          <w:bCs/>
          <w:sz w:val="32"/>
          <w:szCs w:val="32"/>
          <w:lang w:val="en-US" w:eastAsia="zh-CN"/>
        </w:rPr>
        <w:t>整改完成情况：</w:t>
      </w:r>
      <w:r>
        <w:rPr>
          <w:rFonts w:hint="default" w:ascii="仿宋_GB2312" w:hAnsi="仿宋" w:eastAsia="仿宋_GB2312" w:cs="仿宋"/>
          <w:b w:val="0"/>
          <w:bCs w:val="0"/>
          <w:sz w:val="32"/>
          <w:szCs w:val="32"/>
          <w:lang w:val="en-US" w:eastAsia="zh-CN"/>
        </w:rPr>
        <w:t>已完成整改。</w:t>
      </w:r>
      <w:r>
        <w:rPr>
          <w:rFonts w:hint="eastAsia" w:ascii="仿宋_GB2312" w:hAnsi="仿宋_GB2312" w:eastAsia="仿宋_GB2312" w:cs="仿宋_GB2312"/>
          <w:sz w:val="32"/>
          <w:szCs w:val="32"/>
          <w:lang w:val="en-US" w:eastAsia="zh-CN"/>
        </w:rPr>
        <w:t>招商引资工作为“一把手”工程，压实主体责任，按照“管行业就要管招商，管产业就要管招商”的原则，现已成立招商队伍并进行动态调整，同时调出</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人，新进</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人。并把各招商小分队人员拉入微信群进行线上自学，同时进行交流和探讨。通过自学让招商人员系统了解敖汉旗基本情况、产业发展现状及园区各项要素内容，为招商引资谈判工作提供确凿依据，使招商引资工作有序、高效地推动项目落地。</w:t>
      </w:r>
    </w:p>
    <w:p w14:paraId="4BAED8CD">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rPr>
          <w:rStyle w:val="6"/>
          <w:rFonts w:hint="default" w:ascii="楷体_GB2312" w:hAnsi="楷体_GB2312" w:eastAsia="楷体_GB2312" w:cs="楷体_GB2312"/>
          <w:b w:val="0"/>
          <w:bCs/>
          <w:color w:val="000000"/>
          <w:highlight w:val="none"/>
          <w:u w:val="none"/>
          <w:lang w:val="en-US" w:eastAsia="zh-CN"/>
        </w:rPr>
      </w:pPr>
      <w:r>
        <w:rPr>
          <w:rStyle w:val="6"/>
          <w:rFonts w:hint="default" w:ascii="楷体_GB2312" w:hAnsi="楷体_GB2312" w:eastAsia="楷体_GB2312" w:cs="楷体_GB2312"/>
          <w:b w:val="0"/>
          <w:bCs/>
          <w:color w:val="000000"/>
          <w:highlight w:val="none"/>
          <w:u w:val="none"/>
          <w:lang w:val="en-US" w:eastAsia="zh-CN"/>
        </w:rPr>
        <w:t>聚焦</w:t>
      </w:r>
      <w:r>
        <w:rPr>
          <w:rStyle w:val="6"/>
          <w:rFonts w:hint="eastAsia" w:ascii="楷体_GB2312" w:hAnsi="楷体_GB2312" w:eastAsia="楷体_GB2312" w:cs="楷体_GB2312"/>
          <w:b w:val="0"/>
          <w:bCs/>
          <w:color w:val="000000"/>
          <w:highlight w:val="none"/>
          <w:u w:val="none"/>
          <w:lang w:val="en-US" w:eastAsia="zh-CN"/>
        </w:rPr>
        <w:t>巡视</w:t>
      </w:r>
      <w:r>
        <w:rPr>
          <w:rStyle w:val="6"/>
          <w:rFonts w:hint="default" w:ascii="楷体_GB2312" w:hAnsi="楷体_GB2312" w:eastAsia="楷体_GB2312" w:cs="楷体_GB2312"/>
          <w:b w:val="0"/>
          <w:bCs/>
          <w:color w:val="000000"/>
          <w:highlight w:val="none"/>
          <w:u w:val="none"/>
          <w:lang w:val="en-US" w:eastAsia="zh-CN"/>
        </w:rPr>
        <w:t>巡察、审计等监督发现问题整改落实情况</w:t>
      </w:r>
      <w:r>
        <w:rPr>
          <w:rStyle w:val="6"/>
          <w:rFonts w:hint="eastAsia" w:ascii="楷体_GB2312" w:hAnsi="楷体_GB2312" w:eastAsia="楷体_GB2312" w:cs="楷体_GB2312"/>
          <w:b w:val="0"/>
          <w:bCs/>
          <w:color w:val="000000"/>
          <w:highlight w:val="none"/>
          <w:u w:val="none"/>
          <w:lang w:val="en-US" w:eastAsia="zh-CN"/>
        </w:rPr>
        <w:t>开展监督检查</w:t>
      </w:r>
      <w:r>
        <w:rPr>
          <w:rStyle w:val="6"/>
          <w:rFonts w:hint="default" w:ascii="楷体_GB2312" w:hAnsi="楷体_GB2312" w:eastAsia="楷体_GB2312" w:cs="楷体_GB2312"/>
          <w:b w:val="0"/>
          <w:bCs/>
          <w:color w:val="000000"/>
          <w:highlight w:val="none"/>
          <w:u w:val="none"/>
          <w:lang w:val="en-US" w:eastAsia="zh-CN"/>
        </w:rPr>
        <w:t>方面</w:t>
      </w:r>
    </w:p>
    <w:p w14:paraId="3853074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 w:eastAsia="仿宋_GB2312" w:cs="仿宋"/>
          <w:b w:val="0"/>
          <w:bCs w:val="0"/>
          <w:sz w:val="32"/>
          <w:szCs w:val="32"/>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11</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u w:val="none"/>
          <w:lang w:val="en-US" w:eastAsia="zh-CN"/>
        </w:rPr>
        <w:t>巡察反馈问题整改存在不足。</w:t>
      </w:r>
    </w:p>
    <w:p w14:paraId="703C251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sz w:val="32"/>
          <w:szCs w:val="32"/>
          <w:lang w:val="en-US" w:eastAsia="zh-CN"/>
        </w:rPr>
      </w:pPr>
      <w:r>
        <w:rPr>
          <w:rFonts w:hint="default" w:ascii="仿宋_GB2312" w:hAnsi="仿宋" w:eastAsia="仿宋_GB2312" w:cs="仿宋"/>
          <w:b/>
          <w:bCs/>
          <w:sz w:val="32"/>
          <w:szCs w:val="32"/>
          <w:lang w:val="en-US" w:eastAsia="zh-CN"/>
        </w:rPr>
        <w:t>整改完成情况：</w:t>
      </w:r>
      <w:r>
        <w:rPr>
          <w:rFonts w:hint="default" w:ascii="仿宋_GB2312" w:hAnsi="仿宋" w:eastAsia="仿宋_GB2312" w:cs="仿宋"/>
          <w:b w:val="0"/>
          <w:bCs w:val="0"/>
          <w:sz w:val="32"/>
          <w:szCs w:val="32"/>
          <w:lang w:val="en-US" w:eastAsia="zh-CN"/>
        </w:rPr>
        <w:t>已完成整改。</w:t>
      </w:r>
      <w:r>
        <w:rPr>
          <w:rFonts w:hint="eastAsia" w:ascii="仿宋_GB2312" w:hAnsi="仿宋" w:eastAsia="仿宋_GB2312" w:cs="仿宋"/>
          <w:b/>
          <w:bCs/>
          <w:sz w:val="32"/>
          <w:szCs w:val="32"/>
          <w:lang w:val="en-US" w:eastAsia="zh-CN"/>
        </w:rPr>
        <w:t>一是</w:t>
      </w:r>
      <w:r>
        <w:rPr>
          <w:rFonts w:hint="eastAsia" w:ascii="仿宋_GB2312" w:hAnsi="仿宋" w:eastAsia="仿宋_GB2312" w:cs="仿宋"/>
          <w:b w:val="0"/>
          <w:bCs w:val="0"/>
          <w:sz w:val="32"/>
          <w:szCs w:val="32"/>
          <w:lang w:val="en-US" w:eastAsia="zh-CN"/>
        </w:rPr>
        <w:t>支委会</w:t>
      </w:r>
      <w:r>
        <w:rPr>
          <w:rFonts w:hint="eastAsia" w:ascii="仿宋_GB2312" w:hAnsi="仿宋" w:eastAsia="仿宋_GB2312" w:cs="仿宋"/>
          <w:sz w:val="32"/>
          <w:szCs w:val="32"/>
          <w:lang w:val="en-US" w:eastAsia="zh-CN"/>
        </w:rPr>
        <w:t>专题学习《中国共产党党组工作条例</w:t>
      </w:r>
      <w:bookmarkStart w:id="0" w:name="_GoBack"/>
      <w:bookmarkEnd w:id="0"/>
      <w:r>
        <w:rPr>
          <w:rFonts w:hint="eastAsia" w:ascii="仿宋_GB2312" w:hAnsi="仿宋" w:eastAsia="仿宋_GB2312" w:cs="仿宋"/>
          <w:sz w:val="32"/>
          <w:szCs w:val="32"/>
          <w:lang w:val="en-US" w:eastAsia="zh-CN"/>
        </w:rPr>
        <w:t>》，结合巡察反馈意见，修订完善局党组议事决策制度，规范民主决策程序；</w:t>
      </w:r>
      <w:r>
        <w:rPr>
          <w:rFonts w:hint="eastAsia" w:ascii="仿宋_GB2312" w:hAnsi="仿宋" w:eastAsia="仿宋_GB2312" w:cs="仿宋"/>
          <w:b/>
          <w:bCs/>
          <w:sz w:val="32"/>
          <w:szCs w:val="32"/>
          <w:lang w:val="en-US" w:eastAsia="zh-CN"/>
        </w:rPr>
        <w:t>二是</w:t>
      </w:r>
      <w:r>
        <w:rPr>
          <w:rFonts w:hint="eastAsia" w:ascii="仿宋_GB2312" w:hAnsi="仿宋" w:eastAsia="仿宋_GB2312" w:cs="仿宋"/>
          <w:b w:val="0"/>
          <w:bCs w:val="0"/>
          <w:sz w:val="32"/>
          <w:szCs w:val="32"/>
          <w:lang w:val="en-US" w:eastAsia="zh-CN"/>
        </w:rPr>
        <w:t>党组书记对相关工作人员进行谈话，批评其在</w:t>
      </w:r>
      <w:r>
        <w:rPr>
          <w:rFonts w:hint="eastAsia" w:ascii="仿宋_GB2312" w:hAnsi="仿宋" w:eastAsia="仿宋_GB2312" w:cs="仿宋"/>
          <w:sz w:val="32"/>
          <w:szCs w:val="32"/>
          <w:lang w:val="en-US" w:eastAsia="zh-CN"/>
        </w:rPr>
        <w:t>整改中存在的责任心不足、问题重视度不够等问题，工作人员结合自身工作内容开展深刻反思，梳理出日常操作中未严格落实流程、细节核查不到位等问题，并将整改措施融入日常工作步骤；三</w:t>
      </w:r>
      <w:r>
        <w:rPr>
          <w:rFonts w:hint="eastAsia" w:ascii="仿宋_GB2312" w:hAnsi="仿宋" w:eastAsia="仿宋_GB2312" w:cs="仿宋"/>
          <w:b/>
          <w:bCs/>
          <w:sz w:val="32"/>
          <w:szCs w:val="32"/>
          <w:lang w:val="en-US" w:eastAsia="zh-CN"/>
        </w:rPr>
        <w:t>是</w:t>
      </w:r>
      <w:r>
        <w:rPr>
          <w:rFonts w:hint="default" w:ascii="Times New Roman" w:hAnsi="Times New Roman" w:eastAsia="仿宋_GB2312" w:cs="Times New Roman"/>
          <w:b w:val="0"/>
          <w:bCs w:val="0"/>
          <w:sz w:val="32"/>
          <w:szCs w:val="32"/>
          <w:lang w:val="en-US" w:eastAsia="zh-CN"/>
        </w:rPr>
        <w:t>2025</w:t>
      </w:r>
      <w:r>
        <w:rPr>
          <w:rFonts w:hint="eastAsia" w:ascii="仿宋_GB2312" w:hAnsi="仿宋" w:eastAsia="仿宋_GB2312" w:cs="仿宋"/>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7</w:t>
      </w:r>
      <w:r>
        <w:rPr>
          <w:rFonts w:hint="eastAsia" w:ascii="仿宋_GB2312" w:hAnsi="仿宋" w:eastAsia="仿宋_GB2312" w:cs="仿宋"/>
          <w:b w:val="0"/>
          <w:bCs w:val="0"/>
          <w:sz w:val="32"/>
          <w:szCs w:val="32"/>
          <w:lang w:val="en-US" w:eastAsia="zh-CN"/>
        </w:rPr>
        <w:t>月</w:t>
      </w:r>
      <w:r>
        <w:rPr>
          <w:rFonts w:hint="default" w:ascii="Times New Roman" w:hAnsi="Times New Roman" w:eastAsia="仿宋_GB2312" w:cs="Times New Roman"/>
          <w:b w:val="0"/>
          <w:bCs w:val="0"/>
          <w:sz w:val="32"/>
          <w:szCs w:val="32"/>
          <w:lang w:val="en-US" w:eastAsia="zh-CN"/>
        </w:rPr>
        <w:t>22</w:t>
      </w:r>
      <w:r>
        <w:rPr>
          <w:rFonts w:hint="eastAsia" w:ascii="仿宋_GB2312" w:hAnsi="仿宋" w:eastAsia="仿宋_GB2312" w:cs="仿宋"/>
          <w:b w:val="0"/>
          <w:bCs w:val="0"/>
          <w:sz w:val="32"/>
          <w:szCs w:val="32"/>
          <w:lang w:val="en-US" w:eastAsia="zh-CN"/>
        </w:rPr>
        <w:t>日召开巡察整改专题民主生活会，对巡察反馈问题全面复盘“回头看”，班子成员深刻剖析产生问题的原因</w:t>
      </w:r>
      <w:r>
        <w:rPr>
          <w:rFonts w:hint="eastAsia" w:ascii="仿宋_GB2312" w:hAnsi="仿宋" w:eastAsia="仿宋_GB2312" w:cs="仿宋"/>
          <w:sz w:val="32"/>
          <w:szCs w:val="32"/>
          <w:lang w:val="en-US" w:eastAsia="zh-CN"/>
        </w:rPr>
        <w:t>，强化担当意识，严肃倒查责任，确保压实整改责任。</w:t>
      </w:r>
      <w:r>
        <w:rPr>
          <w:rFonts w:hint="eastAsia" w:ascii="仿宋_GB2312" w:hAnsi="仿宋" w:eastAsia="仿宋_GB2312" w:cs="仿宋"/>
          <w:b w:val="0"/>
          <w:bCs w:val="0"/>
          <w:sz w:val="32"/>
          <w:szCs w:val="32"/>
          <w:lang w:val="en-US" w:eastAsia="zh-CN"/>
        </w:rPr>
        <w:t xml:space="preserve">                                                                                                                                                                                                                                                                                                                                                                                                                                                                                                                                                                                                                                                   </w:t>
      </w:r>
    </w:p>
    <w:p w14:paraId="55D0A7B5">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 xml:space="preserve">    三、立行立改事项整改情况  </w:t>
      </w:r>
      <w:r>
        <w:rPr>
          <w:rFonts w:hint="eastAsia" w:ascii="仿宋_GB2312" w:hAnsi="仿宋_GB2312" w:eastAsia="仿宋_GB2312" w:cs="仿宋_GB2312"/>
          <w:sz w:val="32"/>
          <w:szCs w:val="32"/>
          <w:lang w:val="en-US" w:eastAsia="zh-CN"/>
        </w:rPr>
        <w:t xml:space="preserve">                                                                                                                            </w:t>
      </w:r>
    </w:p>
    <w:p w14:paraId="4DAC241B">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巡察期间，旗委第四巡察组向旗商务和投资促进局党组移交的“对国家有关补贴政策宣传不到位，致使部分群众对补贴政策不清楚，</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年第一季度</w:t>
      </w:r>
      <w:r>
        <w:rPr>
          <w:rFonts w:hint="default" w:ascii="Times New Roman" w:hAnsi="Times New Roman" w:eastAsia="仿宋_GB2312" w:cs="Times New Roman"/>
          <w:sz w:val="32"/>
          <w:szCs w:val="32"/>
          <w:lang w:val="en-US" w:eastAsia="zh-CN"/>
        </w:rPr>
        <w:t>12345</w:t>
      </w:r>
      <w:r>
        <w:rPr>
          <w:rFonts w:hint="eastAsia" w:ascii="仿宋_GB2312" w:hAnsi="仿宋_GB2312" w:eastAsia="仿宋_GB2312" w:cs="仿宋_GB2312"/>
          <w:sz w:val="32"/>
          <w:szCs w:val="32"/>
          <w:lang w:val="en-US" w:eastAsia="zh-CN"/>
        </w:rPr>
        <w:t>问题工单</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件，其中</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件涉及对补贴政策咨询”</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个立行立改事项，截至巡察结束，已整改完毕。</w:t>
      </w:r>
    </w:p>
    <w:p w14:paraId="32E3594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0476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4323633</w:t>
      </w:r>
      <w:r>
        <w:rPr>
          <w:rFonts w:hint="eastAsia" w:ascii="仿宋_GB2312" w:hAnsi="仿宋_GB2312" w:eastAsia="仿宋_GB2312" w:cs="仿宋_GB2312"/>
          <w:sz w:val="32"/>
          <w:szCs w:val="32"/>
          <w:lang w:val="en-US" w:eastAsia="zh-CN"/>
        </w:rPr>
        <w:t>。</w:t>
      </w:r>
    </w:p>
    <w:p w14:paraId="3F276B8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p>
    <w:p w14:paraId="739287CB">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中共敖汉旗商务和投资促进局党组</w:t>
      </w:r>
    </w:p>
    <w:p w14:paraId="381AFC1A">
      <w:pPr>
        <w:keepNext w:val="0"/>
        <w:keepLines w:val="0"/>
        <w:pageBreakBefore w:val="0"/>
        <w:widowControl w:val="0"/>
        <w:kinsoku/>
        <w:wordWrap/>
        <w:overflowPunct/>
        <w:topLinePunct w:val="0"/>
        <w:autoSpaceDE/>
        <w:autoSpaceDN/>
        <w:bidi w:val="0"/>
        <w:adjustRightInd/>
        <w:snapToGrid/>
        <w:spacing w:line="578" w:lineRule="exact"/>
        <w:ind w:firstLine="4160" w:firstLineChars="13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75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14021">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314021">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49D34"/>
    <w:multiLevelType w:val="singleLevel"/>
    <w:tmpl w:val="52149D3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zFmNzcxNGVjNDJiMzI3ODkyZTc1MDllNTY1NzIifQ=="/>
  </w:docVars>
  <w:rsids>
    <w:rsidRoot w:val="00000000"/>
    <w:rsid w:val="05591A68"/>
    <w:rsid w:val="16AB3B01"/>
    <w:rsid w:val="1CC73DEA"/>
    <w:rsid w:val="25C7273C"/>
    <w:rsid w:val="308E0810"/>
    <w:rsid w:val="39536A12"/>
    <w:rsid w:val="3D8146B9"/>
    <w:rsid w:val="3EAF2AD7"/>
    <w:rsid w:val="44FE772F"/>
    <w:rsid w:val="47DA5F6D"/>
    <w:rsid w:val="4E54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5"/>
    <w:basedOn w:val="5"/>
    <w:qFormat/>
    <w:uiPriority w:val="0"/>
    <w:rPr>
      <w:rFonts w:hint="default" w:ascii="Times New Roman" w:hAnsi="Times New Roman" w:cs="Times New Roman"/>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4603</Words>
  <Characters>4688</Characters>
  <Lines>0</Lines>
  <Paragraphs>0</Paragraphs>
  <TotalTime>5744</TotalTime>
  <ScaleCrop>false</ScaleCrop>
  <LinksUpToDate>false</LinksUpToDate>
  <CharactersWithSpaces>5531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cp:lastPrinted>2025-10-21T00:58:00Z</cp:lastPrinted>
  <dcterms:modified xsi:type="dcterms:W3CDTF">2025-10-28T06:51:09Z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47F673AF75BD4F228CA245B734982CEE_13</vt:lpwstr>
  </property>
  <property fmtid="{D5CDD505-2E9C-101B-9397-08002B2CF9AE}" pid="4" name="KSOTemplateDocerSaveRecord">
    <vt:lpwstr>eyJoZGlkIjoiOWY1ZTBkYzhiYTAwOTFiMjdkM2M1NWYxZjIzOWJhMzEifQ==</vt:lpwstr>
  </property>
</Properties>
</file>