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黑体" w:eastAsia="仿宋_GB2312"/>
          <w:sz w:val="32"/>
          <w:szCs w:val="32"/>
        </w:rPr>
      </w:pPr>
      <w:bookmarkStart w:id="0" w:name="OLE_LINK3"/>
      <w:bookmarkStart w:id="1" w:name="OLE_LINK4"/>
      <w:r>
        <w:rPr>
          <w:rFonts w:hint="eastAsia" w:ascii="仿宋_GB2312" w:hAnsi="黑体" w:eastAsia="仿宋_GB2312"/>
          <w:sz w:val="32"/>
          <w:szCs w:val="32"/>
        </w:rPr>
        <w:t>附件：1</w:t>
      </w:r>
    </w:p>
    <w:p>
      <w:pPr>
        <w:spacing w:line="600" w:lineRule="exact"/>
        <w:ind w:firstLine="1320" w:firstLineChars="300"/>
        <w:rPr>
          <w:rFonts w:ascii="方正小标宋简体" w:hAnsi="黑体" w:eastAsia="方正小标宋简体"/>
          <w:sz w:val="44"/>
          <w:szCs w:val="44"/>
        </w:rPr>
      </w:pPr>
      <w:r>
        <w:rPr>
          <w:rFonts w:hint="eastAsia" w:ascii="方正小标宋简体" w:hAnsi="黑体" w:eastAsia="方正小标宋简体"/>
          <w:sz w:val="44"/>
          <w:szCs w:val="44"/>
        </w:rPr>
        <w:t>2026年上半年特殊工种认定须知</w:t>
      </w:r>
    </w:p>
    <w:bookmarkEnd w:id="0"/>
    <w:bookmarkEnd w:id="1"/>
    <w:p>
      <w:pPr>
        <w:spacing w:line="600" w:lineRule="exact"/>
        <w:ind w:firstLine="1600" w:firstLineChars="500"/>
        <w:rPr>
          <w:rFonts w:ascii="黑体" w:hAnsi="黑体" w:eastAsia="黑体"/>
          <w:sz w:val="32"/>
          <w:szCs w:val="32"/>
        </w:rPr>
      </w:pPr>
      <w:r>
        <w:rPr>
          <w:rFonts w:hint="eastAsia" w:ascii="黑体" w:hAnsi="黑体" w:eastAsia="黑体"/>
          <w:sz w:val="32"/>
          <w:szCs w:val="32"/>
        </w:rPr>
        <w:t>（请认真阅读并严格按要求上报材料）</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一、2026年上半年特殊工种审核认定要求</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（一）出生时间：企业在职员工男1971年12月31日、女1981年8月31日以前出生；解除劳动合同人员男1972年9月30日、女1982年</w:t>
      </w:r>
      <w:r>
        <w:rPr>
          <w:rFonts w:hint="eastAsia" w:ascii="仿宋_GB2312" w:eastAsia="仿宋_GB2312"/>
          <w:sz w:val="32"/>
          <w:szCs w:val="32"/>
          <w:highlight w:val="none"/>
        </w:rPr>
        <w:t>4</w:t>
      </w:r>
      <w:r>
        <w:rPr>
          <w:rFonts w:hint="eastAsia" w:ascii="仿宋_GB2312" w:eastAsia="仿宋_GB2312"/>
          <w:sz w:val="32"/>
          <w:szCs w:val="32"/>
        </w:rPr>
        <w:t>月30日以前出生。</w:t>
      </w:r>
    </w:p>
    <w:p>
      <w:pPr>
        <w:ind w:firstLine="640" w:firstLineChars="200"/>
        <w:rPr>
          <w:rFonts w:ascii="仿宋_GB2312" w:hAnsi="楷体" w:eastAsia="仿宋_GB2312" w:cs="仿宋_GB2312"/>
          <w:sz w:val="32"/>
          <w:szCs w:val="32"/>
        </w:rPr>
      </w:pPr>
      <w:r>
        <w:rPr>
          <w:rFonts w:hint="eastAsia" w:ascii="仿宋_GB2312" w:eastAsia="仿宋_GB2312"/>
          <w:sz w:val="32"/>
          <w:szCs w:val="32"/>
        </w:rPr>
        <w:t>（二）</w:t>
      </w:r>
      <w:r>
        <w:rPr>
          <w:rFonts w:hint="eastAsia" w:ascii="仿宋_GB2312" w:hAnsi="楷体" w:eastAsia="仿宋_GB2312" w:cs="仿宋_GB2312"/>
          <w:sz w:val="32"/>
          <w:szCs w:val="32"/>
        </w:rPr>
        <w:t>2026年国有、国有控股百分之五十以上正常运转的企业申报特殊工种认定必须完成2019年至2026年（按年度顺序）特殊工种备案，没有完成按年度顺序备案</w:t>
      </w:r>
      <w:r>
        <w:rPr>
          <w:rFonts w:hint="eastAsia" w:ascii="仿宋_GB2312" w:eastAsia="仿宋_GB2312"/>
          <w:sz w:val="32"/>
          <w:szCs w:val="32"/>
        </w:rPr>
        <w:t>或备案审核没通过</w:t>
      </w:r>
      <w:r>
        <w:rPr>
          <w:rFonts w:hint="eastAsia" w:ascii="仿宋_GB2312" w:hAnsi="楷体" w:eastAsia="仿宋_GB2312" w:cs="仿宋_GB2312"/>
          <w:sz w:val="32"/>
          <w:szCs w:val="32"/>
        </w:rPr>
        <w:t>的不予认定。</w:t>
      </w:r>
    </w:p>
    <w:p>
      <w:pPr>
        <w:ind w:firstLine="640" w:firstLineChars="200"/>
        <w:rPr>
          <w:rFonts w:ascii="仿宋_GB2312" w:hAnsi="楷体" w:eastAsia="仿宋_GB2312" w:cs="仿宋_GB2312"/>
          <w:sz w:val="32"/>
          <w:szCs w:val="32"/>
        </w:rPr>
      </w:pPr>
      <w:r>
        <w:rPr>
          <w:rFonts w:hint="eastAsia" w:ascii="仿宋_GB2312" w:eastAsia="仿宋_GB2312"/>
          <w:sz w:val="32"/>
          <w:szCs w:val="32"/>
        </w:rPr>
        <w:t>（三）</w:t>
      </w:r>
      <w:r>
        <w:rPr>
          <w:rFonts w:hint="eastAsia" w:ascii="仿宋_GB2312" w:hAnsi="楷体" w:eastAsia="仿宋_GB2312" w:cs="仿宋_GB2312"/>
          <w:sz w:val="32"/>
          <w:szCs w:val="32"/>
        </w:rPr>
        <w:t>1995年《劳动法》实施后，经人社行政部门备案的劳务派遣公司派到国有企业、国有控股企业的员工，不属特殊工种认定范围。</w:t>
      </w:r>
    </w:p>
    <w:p>
      <w:pPr>
        <w:numPr>
          <w:ilvl w:val="0"/>
          <w:numId w:val="1"/>
        </w:numPr>
        <w:spacing w:line="600" w:lineRule="exact"/>
        <w:ind w:firstLine="640" w:firstLineChars="200"/>
        <w:rPr>
          <w:rFonts w:ascii="仿宋_GB2312" w:eastAsia="仿宋_GB2312"/>
          <w:sz w:val="32"/>
          <w:szCs w:val="32"/>
        </w:rPr>
      </w:pPr>
      <w:r>
        <w:rPr>
          <w:rFonts w:hint="eastAsia" w:ascii="仿宋_GB2312" w:eastAsia="仿宋_GB2312"/>
          <w:sz w:val="32"/>
          <w:szCs w:val="32"/>
        </w:rPr>
        <w:t>《特殊工种实用名录》中的工种允许申报。</w:t>
      </w:r>
    </w:p>
    <w:p>
      <w:pPr>
        <w:numPr>
          <w:ilvl w:val="0"/>
          <w:numId w:val="1"/>
        </w:numPr>
        <w:spacing w:line="600" w:lineRule="exact"/>
        <w:ind w:firstLine="640" w:firstLineChars="200"/>
        <w:rPr>
          <w:rFonts w:ascii="仿宋_GB2312" w:eastAsia="仿宋_GB2312"/>
          <w:sz w:val="32"/>
          <w:szCs w:val="32"/>
        </w:rPr>
      </w:pPr>
      <w:r>
        <w:rPr>
          <w:rFonts w:hint="eastAsia" w:ascii="仿宋_GB2312" w:eastAsia="仿宋_GB2312"/>
          <w:sz w:val="32"/>
          <w:szCs w:val="32"/>
        </w:rPr>
        <w:t>必须对申请特殊工种认定人员在特殊工种岗位工作期间企业（单位）和申请人共同缴纳养老保险费情况进行核查并提供《中华人民共和国税收完税证明》复制件等能证明申请人在特殊工种岗位工作期间是企业（单位）和申请人共同缴纳养老保险费的材料。无法提供的要有人社行政部门或社保经办机构出具</w:t>
      </w:r>
      <w:r>
        <w:rPr>
          <w:rFonts w:hint="eastAsia" w:ascii="仿宋_GB2312" w:eastAsia="仿宋_GB2312"/>
          <w:sz w:val="32"/>
          <w:szCs w:val="32"/>
          <w:lang w:eastAsia="zh-CN"/>
        </w:rPr>
        <w:t>的</w:t>
      </w:r>
      <w:r>
        <w:rPr>
          <w:rFonts w:hint="eastAsia" w:ascii="仿宋_GB2312" w:eastAsia="仿宋_GB2312"/>
          <w:sz w:val="32"/>
          <w:szCs w:val="32"/>
          <w:highlight w:val="none"/>
        </w:rPr>
        <w:t>《个人养老缴费明细》（职工养老保险个人账户台账模块打印缴费明细，并加盖公章）或者《</w:t>
      </w:r>
      <w:r>
        <w:rPr>
          <w:rFonts w:hint="eastAsia" w:ascii="仿宋_GB2312" w:eastAsia="仿宋_GB2312"/>
          <w:sz w:val="32"/>
          <w:szCs w:val="32"/>
        </w:rPr>
        <w:t>缴纳养老保险费情况说明》，内容包括：姓名、缴费单位、缴费年度、缴费月数、企业职工基本养老保险费比例（%）、个人养老缴纳比例（%）等内容。《缴纳养老保险费情况说明》能够清楚辨别企业（单位）和申请人共同缴费、个人缴费或个人补缴。</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六）申请特殊工种认定人员必须填写《提前退休权益告知书》，申报材料受理部门（单位）要提示申报人认真阅读并告知相关政策及风险，申报人在《提前退休权益告知书》上签上姓名、年月日并按手印。没填写《提前退休权益告知书》的不允许申报。</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（七）申报单位须为申报人提供的档案材料和补充材料作出书面承诺。无《诚信承诺书》的不予认定。</w:t>
      </w:r>
    </w:p>
    <w:p>
      <w:pPr>
        <w:ind w:firstLine="640" w:firstLineChars="200"/>
        <w:rPr>
          <w:rFonts w:ascii="仿宋_GB2312" w:hAnsi="楷体" w:eastAsia="仿宋_GB2312" w:cs="仿宋_GB2312"/>
          <w:sz w:val="32"/>
          <w:szCs w:val="32"/>
        </w:rPr>
      </w:pPr>
      <w:r>
        <w:rPr>
          <w:rFonts w:hint="eastAsia" w:ascii="仿宋_GB2312" w:hAnsi="楷体" w:eastAsia="仿宋_GB2312" w:cs="仿宋_GB2312"/>
          <w:sz w:val="32"/>
          <w:szCs w:val="32"/>
        </w:rPr>
        <w:t>（八）重复申报认定的人员要在花名册备注栏和人事档案左上角标注“重复申报”，审核时一定要核验是否提供了补充材料，没有提供补充材料且审核又没发现新的证明材料的，维持上次（年）的审核结论。</w:t>
      </w:r>
    </w:p>
    <w:p>
      <w:pPr>
        <w:ind w:firstLine="640" w:firstLineChars="200"/>
        <w:rPr>
          <w:rFonts w:ascii="仿宋_GB2312" w:hAnsi="楷体" w:eastAsia="仿宋_GB2312" w:cs="仿宋_GB2312"/>
          <w:sz w:val="32"/>
          <w:szCs w:val="32"/>
        </w:rPr>
      </w:pPr>
      <w:r>
        <w:rPr>
          <w:rFonts w:hint="eastAsia" w:ascii="仿宋_GB2312" w:hAnsi="楷体" w:eastAsia="仿宋_GB2312" w:cs="仿宋_GB2312"/>
          <w:sz w:val="32"/>
          <w:szCs w:val="32"/>
        </w:rPr>
        <w:t>（九）</w:t>
      </w:r>
      <w:r>
        <w:rPr>
          <w:rFonts w:hint="eastAsia" w:ascii="仿宋_GB2312" w:hAnsi="黑体" w:eastAsia="仿宋_GB2312" w:cs="仿宋_GB2312"/>
          <w:sz w:val="32"/>
          <w:szCs w:val="32"/>
        </w:rPr>
        <w:t>国家没有明确矿山企业井下特殊工种的工种名称，</w:t>
      </w:r>
      <w:r>
        <w:rPr>
          <w:rFonts w:hint="eastAsia" w:ascii="仿宋_GB2312" w:eastAsia="仿宋_GB2312"/>
          <w:sz w:val="32"/>
          <w:szCs w:val="32"/>
        </w:rPr>
        <w:t>经请示自治区人社厅业务处原则同意，可以将“唯一”井下特殊工种名称按井下特殊工种认定，例如：支护（柱）工、凿（装）岩工、采煤工、巷（岩）修（道）工、掘（钻）进工等，要从严审核，如有上述未列名称的须与市局养老保险科沟通后列入。</w:t>
      </w:r>
    </w:p>
    <w:p>
      <w:pPr>
        <w:ind w:firstLine="640" w:firstLineChars="200"/>
        <w:rPr>
          <w:rFonts w:ascii="仿宋_GB2312" w:eastAsia="仿宋_GB2312"/>
          <w:sz w:val="32"/>
          <w:szCs w:val="32"/>
        </w:rPr>
      </w:pPr>
      <w:r>
        <w:rPr>
          <w:rFonts w:hint="eastAsia" w:ascii="仿宋_GB2312" w:hAnsi="楷体" w:eastAsia="仿宋_GB2312" w:cs="仿宋_GB2312"/>
          <w:sz w:val="32"/>
          <w:szCs w:val="32"/>
        </w:rPr>
        <w:t>（十）</w:t>
      </w:r>
      <w:r>
        <w:rPr>
          <w:rFonts w:hint="eastAsia" w:ascii="仿宋_GB2312" w:eastAsia="仿宋_GB2312"/>
          <w:sz w:val="32"/>
          <w:szCs w:val="32"/>
        </w:rPr>
        <w:t>审核中遇到《赤峰市特殊工种名录》没有的工种，要与养老保险科沟通，确认后在继续审核，科里补充、完善《赤峰市特殊工种名录》。</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二、认定特殊工种人员统一使用《2026年上半年特殊工种认定花名表》（以下简称：《花名表》）。《花名表》已列项目和排序不得进行修改并</w:t>
      </w:r>
      <w:r>
        <w:rPr>
          <w:rFonts w:hint="eastAsia" w:ascii="黑体" w:hAnsi="黑体" w:eastAsia="黑体" w:cs="黑体"/>
          <w:bCs/>
          <w:sz w:val="32"/>
          <w:szCs w:val="32"/>
        </w:rPr>
        <w:t>务必填写准确</w:t>
      </w:r>
      <w:r>
        <w:rPr>
          <w:rFonts w:hint="eastAsia" w:ascii="黑体" w:hAnsi="黑体" w:eastAsia="黑体"/>
          <w:sz w:val="32"/>
          <w:szCs w:val="32"/>
        </w:rPr>
        <w:t>。对《花名表》的填写按表的排列顺序作如下说明：</w:t>
      </w:r>
    </w:p>
    <w:p>
      <w:pPr>
        <w:spacing w:line="600" w:lineRule="exact"/>
        <w:ind w:firstLine="640" w:firstLineChars="200"/>
        <w:rPr>
          <w:rFonts w:ascii="仿宋_GB2312" w:eastAsia="仿宋_GB2312"/>
          <w:sz w:val="32"/>
          <w:szCs w:val="32"/>
        </w:rPr>
      </w:pPr>
      <w:r>
        <w:rPr>
          <w:rFonts w:hint="eastAsia" w:ascii="楷体_GB2312" w:hAnsi="楷体_GB2312" w:eastAsia="楷体_GB2312" w:cs="楷体_GB2312"/>
          <w:bCs/>
          <w:sz w:val="32"/>
          <w:szCs w:val="32"/>
        </w:rPr>
        <w:t>1.“地区”：</w:t>
      </w:r>
      <w:r>
        <w:rPr>
          <w:rFonts w:hint="eastAsia" w:ascii="仿宋_GB2312" w:eastAsia="仿宋_GB2312"/>
          <w:sz w:val="32"/>
          <w:szCs w:val="32"/>
        </w:rPr>
        <w:t>填写“旗县区”简称或“市直”。</w:t>
      </w:r>
    </w:p>
    <w:p>
      <w:pPr>
        <w:spacing w:line="600" w:lineRule="exact"/>
        <w:ind w:firstLine="640" w:firstLineChars="200"/>
        <w:rPr>
          <w:rFonts w:ascii="仿宋_GB2312" w:eastAsia="仿宋_GB2312"/>
          <w:sz w:val="32"/>
          <w:szCs w:val="32"/>
        </w:rPr>
      </w:pPr>
      <w:r>
        <w:rPr>
          <w:rFonts w:hint="eastAsia" w:ascii="楷体_GB2312" w:hAnsi="楷体_GB2312" w:eastAsia="楷体_GB2312" w:cs="楷体_GB2312"/>
          <w:bCs/>
          <w:sz w:val="32"/>
          <w:szCs w:val="32"/>
        </w:rPr>
        <w:t>3.“现（原）工作单位”：</w:t>
      </w:r>
      <w:r>
        <w:rPr>
          <w:rFonts w:hint="eastAsia" w:ascii="仿宋_GB2312" w:eastAsia="仿宋_GB2312"/>
          <w:sz w:val="32"/>
          <w:szCs w:val="32"/>
        </w:rPr>
        <w:t>填写现工作单位全称或下岗前工作单位全称。在多个单位工作的填写申报认定特殊工种单位的全称。</w:t>
      </w:r>
    </w:p>
    <w:p>
      <w:pPr>
        <w:spacing w:line="600" w:lineRule="exact"/>
        <w:ind w:firstLine="640" w:firstLineChars="200"/>
        <w:rPr>
          <w:rFonts w:ascii="仿宋_GB2312" w:eastAsia="仿宋_GB2312"/>
          <w:sz w:val="32"/>
          <w:szCs w:val="32"/>
        </w:rPr>
      </w:pPr>
      <w:r>
        <w:rPr>
          <w:rFonts w:hint="eastAsia" w:ascii="楷体_GB2312" w:hAnsi="楷体_GB2312" w:eastAsia="楷体_GB2312" w:cs="楷体_GB2312"/>
          <w:bCs/>
          <w:sz w:val="32"/>
          <w:szCs w:val="32"/>
        </w:rPr>
        <w:t>4.“姓名”：</w:t>
      </w:r>
      <w:r>
        <w:rPr>
          <w:rFonts w:hint="eastAsia" w:ascii="仿宋_GB2312" w:eastAsia="仿宋_GB2312"/>
          <w:sz w:val="32"/>
          <w:szCs w:val="32"/>
        </w:rPr>
        <w:t>填写身份证上姓名。</w:t>
      </w:r>
    </w:p>
    <w:p>
      <w:pPr>
        <w:spacing w:line="600" w:lineRule="exact"/>
        <w:ind w:firstLine="640" w:firstLineChars="200"/>
        <w:rPr>
          <w:rFonts w:ascii="仿宋_GB2312" w:eastAsia="仿宋_GB2312"/>
          <w:sz w:val="32"/>
          <w:szCs w:val="32"/>
        </w:rPr>
      </w:pPr>
      <w:r>
        <w:rPr>
          <w:rFonts w:hint="eastAsia" w:ascii="楷体_GB2312" w:hAnsi="楷体_GB2312" w:eastAsia="楷体_GB2312" w:cs="楷体_GB2312"/>
          <w:sz w:val="32"/>
          <w:szCs w:val="32"/>
        </w:rPr>
        <w:t>8.“出生年月”和9.“参加工作时间”：</w:t>
      </w:r>
      <w:r>
        <w:rPr>
          <w:rFonts w:hint="eastAsia" w:ascii="仿宋_GB2312" w:hAnsi="仿宋_GB2312" w:eastAsia="仿宋_GB2312" w:cs="仿宋_GB2312"/>
          <w:sz w:val="32"/>
          <w:szCs w:val="32"/>
        </w:rPr>
        <w:t>这两项内容要根据人事档案记载认真审核，确保认定结果符合国家有关政策、规定。</w:t>
      </w:r>
      <w:r>
        <w:rPr>
          <w:rFonts w:hint="eastAsia" w:ascii="仿宋_GB2312" w:eastAsia="仿宋_GB2312"/>
          <w:sz w:val="32"/>
          <w:szCs w:val="32"/>
        </w:rPr>
        <w:t>如：1969年1月出生，填写“1969.01”；1990年12月参加工作，填写“1990.12”。</w:t>
      </w:r>
    </w:p>
    <w:p>
      <w:pPr>
        <w:spacing w:line="600" w:lineRule="exact"/>
        <w:ind w:firstLine="640" w:firstLineChars="200"/>
        <w:rPr>
          <w:rFonts w:ascii="仿宋_GB2312" w:eastAsia="仿宋_GB2312"/>
          <w:sz w:val="32"/>
          <w:szCs w:val="32"/>
        </w:rPr>
      </w:pPr>
      <w:r>
        <w:rPr>
          <w:rFonts w:hint="eastAsia" w:ascii="楷体_GB2312" w:hAnsi="楷体_GB2312" w:eastAsia="楷体_GB2312" w:cs="楷体_GB2312"/>
          <w:sz w:val="32"/>
          <w:szCs w:val="32"/>
        </w:rPr>
        <w:t>10.“档案身份”：</w:t>
      </w:r>
      <w:r>
        <w:rPr>
          <w:rFonts w:hint="eastAsia" w:ascii="仿宋_GB2312" w:eastAsia="仿宋_GB2312"/>
          <w:sz w:val="32"/>
          <w:szCs w:val="32"/>
        </w:rPr>
        <w:t>填写 “基层干部”、“全民工人”、“合同制工人”、“集体工人”、“劳动合同员工”或“基层干部”。</w:t>
      </w:r>
    </w:p>
    <w:p>
      <w:pPr>
        <w:spacing w:line="600" w:lineRule="exact"/>
        <w:ind w:firstLine="640" w:firstLineChars="200"/>
        <w:rPr>
          <w:rFonts w:ascii="仿宋_GB2312" w:eastAsia="仿宋_GB2312"/>
          <w:sz w:val="32"/>
          <w:szCs w:val="32"/>
        </w:rPr>
      </w:pPr>
      <w:r>
        <w:rPr>
          <w:rFonts w:hint="eastAsia" w:ascii="楷体_GB2312" w:hAnsi="楷体_GB2312" w:eastAsia="楷体_GB2312" w:cs="楷体_GB2312"/>
          <w:sz w:val="32"/>
          <w:szCs w:val="32"/>
        </w:rPr>
        <w:t>11.“招工时间”：</w:t>
      </w:r>
      <w:r>
        <w:rPr>
          <w:rFonts w:hint="eastAsia" w:ascii="仿宋_GB2312" w:eastAsia="仿宋_GB2312"/>
          <w:sz w:val="32"/>
          <w:szCs w:val="32"/>
        </w:rPr>
        <w:t>此项只有“全民工人”、“合同制工人”、“集体工人”填写，填写要求同“8.”；“劳动合同员工”不填写。</w:t>
      </w:r>
    </w:p>
    <w:p>
      <w:pPr>
        <w:spacing w:line="600" w:lineRule="exact"/>
        <w:ind w:firstLine="640" w:firstLineChars="200"/>
        <w:rPr>
          <w:rFonts w:ascii="仿宋_GB2312" w:eastAsia="仿宋_GB2312"/>
          <w:sz w:val="32"/>
          <w:szCs w:val="32"/>
        </w:rPr>
      </w:pPr>
      <w:r>
        <w:rPr>
          <w:rFonts w:hint="eastAsia" w:ascii="楷体_GB2312" w:hAnsi="楷体_GB2312" w:eastAsia="楷体_GB2312" w:cs="楷体_GB2312"/>
          <w:sz w:val="32"/>
          <w:szCs w:val="32"/>
        </w:rPr>
        <w:t>12.“单位性质”：</w:t>
      </w:r>
      <w:r>
        <w:rPr>
          <w:rFonts w:hint="eastAsia" w:ascii="仿宋_GB2312" w:eastAsia="仿宋_GB2312"/>
          <w:sz w:val="32"/>
          <w:szCs w:val="32"/>
        </w:rPr>
        <w:t>填写“国有”、“国有控股”或“事业”。</w:t>
      </w:r>
    </w:p>
    <w:p>
      <w:pPr>
        <w:spacing w:line="600" w:lineRule="exact"/>
        <w:ind w:firstLine="640" w:firstLineChars="200"/>
        <w:rPr>
          <w:rFonts w:ascii="仿宋_GB2312" w:eastAsia="仿宋_GB2312"/>
          <w:sz w:val="32"/>
          <w:szCs w:val="32"/>
        </w:rPr>
      </w:pPr>
      <w:r>
        <w:rPr>
          <w:rFonts w:hint="eastAsia" w:ascii="楷体_GB2312" w:hAnsi="楷体_GB2312" w:eastAsia="楷体_GB2312" w:cs="楷体_GB2312"/>
          <w:sz w:val="32"/>
          <w:szCs w:val="32"/>
        </w:rPr>
        <w:t>13.“企业破产、改制时间”：</w:t>
      </w:r>
      <w:r>
        <w:rPr>
          <w:rFonts w:hint="eastAsia" w:ascii="仿宋_GB2312" w:eastAsia="仿宋_GB2312"/>
          <w:sz w:val="32"/>
          <w:szCs w:val="32"/>
        </w:rPr>
        <w:t>指国有或国有控股企业转制为非国有企业，要按相关文件、部门材料或人事档案内《终止、解除劳动合同证明书》上时间填写。</w:t>
      </w:r>
    </w:p>
    <w:p>
      <w:pPr>
        <w:spacing w:line="600" w:lineRule="exact"/>
        <w:ind w:firstLine="640" w:firstLineChars="200"/>
        <w:rPr>
          <w:rFonts w:ascii="仿宋_GB2312" w:eastAsia="仿宋_GB2312"/>
          <w:sz w:val="32"/>
          <w:szCs w:val="32"/>
        </w:rPr>
      </w:pPr>
      <w:r>
        <w:rPr>
          <w:rFonts w:hint="eastAsia" w:ascii="楷体_GB2312" w:hAnsi="楷体_GB2312" w:eastAsia="楷体_GB2312" w:cs="楷体_GB2312"/>
          <w:sz w:val="32"/>
          <w:szCs w:val="32"/>
        </w:rPr>
        <w:t>14.“</w:t>
      </w:r>
      <w:bookmarkStart w:id="2" w:name="OLE_LINK2"/>
      <w:bookmarkStart w:id="3" w:name="OLE_LINK1"/>
      <w:r>
        <w:rPr>
          <w:rFonts w:hint="eastAsia" w:ascii="楷体_GB2312" w:hAnsi="楷体_GB2312" w:eastAsia="楷体_GB2312" w:cs="楷体_GB2312"/>
          <w:sz w:val="32"/>
          <w:szCs w:val="32"/>
        </w:rPr>
        <w:t>在《名录》中</w:t>
      </w:r>
      <w:bookmarkEnd w:id="2"/>
      <w:bookmarkEnd w:id="3"/>
      <w:r>
        <w:rPr>
          <w:rFonts w:hint="eastAsia" w:ascii="楷体_GB2312" w:hAnsi="楷体_GB2312" w:eastAsia="楷体_GB2312" w:cs="楷体_GB2312"/>
          <w:sz w:val="32"/>
          <w:szCs w:val="32"/>
        </w:rPr>
        <w:t>页码”、15.“在《名录》中序号”、 16.“工种名称”：</w:t>
      </w:r>
      <w:r>
        <w:rPr>
          <w:rFonts w:hint="eastAsia" w:ascii="仿宋_GB2312" w:eastAsia="仿宋_GB2312"/>
          <w:sz w:val="32"/>
          <w:szCs w:val="32"/>
        </w:rPr>
        <w:t>统一使用王建平等编著的《特殊工种实用名录》，如：256页序号14工种名称胶粘革工，分别填写“256”、“14”、“胶粘革工”。</w:t>
      </w:r>
    </w:p>
    <w:p>
      <w:pPr>
        <w:spacing w:line="600" w:lineRule="exact"/>
        <w:ind w:firstLine="640" w:firstLineChars="200"/>
        <w:rPr>
          <w:rFonts w:ascii="仿宋_GB2312" w:eastAsia="仿宋_GB2312"/>
          <w:sz w:val="32"/>
          <w:szCs w:val="32"/>
        </w:rPr>
      </w:pPr>
      <w:r>
        <w:rPr>
          <w:rFonts w:hint="eastAsia" w:ascii="楷体_GB2312" w:hAnsi="楷体_GB2312" w:eastAsia="楷体_GB2312" w:cs="楷体_GB2312"/>
          <w:sz w:val="32"/>
          <w:szCs w:val="32"/>
        </w:rPr>
        <w:t>17.“工种性质”：</w:t>
      </w:r>
      <w:r>
        <w:rPr>
          <w:rFonts w:hint="eastAsia" w:ascii="仿宋_GB2312" w:eastAsia="仿宋_GB2312"/>
          <w:sz w:val="32"/>
          <w:szCs w:val="32"/>
        </w:rPr>
        <w:t>填写“特繁”、“井下”、“高温”、“高空”、“其他有害”。</w:t>
      </w:r>
    </w:p>
    <w:p>
      <w:pPr>
        <w:ind w:firstLine="640" w:firstLineChars="200"/>
        <w:rPr>
          <w:rFonts w:ascii="仿宋_GB2312" w:eastAsia="仿宋_GB2312"/>
          <w:sz w:val="32"/>
          <w:szCs w:val="32"/>
        </w:rPr>
      </w:pPr>
      <w:r>
        <w:rPr>
          <w:rFonts w:hint="eastAsia" w:ascii="楷体_GB2312" w:hAnsi="楷体_GB2312" w:eastAsia="楷体_GB2312" w:cs="楷体_GB2312"/>
          <w:sz w:val="32"/>
          <w:szCs w:val="32"/>
        </w:rPr>
        <w:t>18.“档案记载及证据详细情况”：</w:t>
      </w:r>
      <w:r>
        <w:rPr>
          <w:rFonts w:hint="eastAsia" w:ascii="仿宋_GB2312" w:eastAsia="仿宋_GB2312"/>
          <w:sz w:val="32"/>
          <w:szCs w:val="32"/>
        </w:rPr>
        <w:t>填写摘录人事档案中</w:t>
      </w:r>
      <w:r>
        <w:rPr>
          <w:rFonts w:hint="eastAsia" w:ascii="仿宋_GB2312" w:eastAsia="仿宋_GB2312"/>
          <w:bCs/>
          <w:sz w:val="32"/>
          <w:szCs w:val="32"/>
        </w:rPr>
        <w:t>有关特殊工种内容的详细记载。填写顺序为招工类、调资表类、工资表类、其他有关证明材料等。</w:t>
      </w:r>
    </w:p>
    <w:p>
      <w:pPr>
        <w:ind w:firstLine="640" w:firstLineChars="200"/>
        <w:rPr>
          <w:rFonts w:ascii="仿宋_GB2312" w:hAnsi="黑体" w:eastAsia="仿宋_GB2312" w:cs="仿宋_GB2312"/>
          <w:sz w:val="32"/>
          <w:szCs w:val="32"/>
        </w:rPr>
      </w:pPr>
      <w:r>
        <w:rPr>
          <w:rFonts w:hint="eastAsia" w:ascii="仿宋_GB2312" w:eastAsia="仿宋_GB2312"/>
          <w:sz w:val="32"/>
          <w:szCs w:val="32"/>
        </w:rPr>
        <w:t>⑴</w:t>
      </w:r>
      <w:r>
        <w:rPr>
          <w:rFonts w:hint="eastAsia" w:ascii="仿宋_GB2312" w:hAnsi="黑体" w:eastAsia="仿宋_GB2312" w:cs="仿宋_GB2312"/>
          <w:sz w:val="32"/>
          <w:szCs w:val="32"/>
        </w:rPr>
        <w:t>人事档案中的各类工资审批表，统一简称“调资表”；单位提供的各类明细表、计算表、发放表等复制件统一简称“工资表”。</w:t>
      </w:r>
    </w:p>
    <w:p>
      <w:pPr>
        <w:ind w:firstLine="640" w:firstLineChars="200"/>
        <w:rPr>
          <w:rFonts w:ascii="仿宋_GB2312" w:eastAsia="仿宋_GB2312"/>
          <w:sz w:val="32"/>
          <w:szCs w:val="32"/>
        </w:rPr>
      </w:pPr>
      <w:r>
        <w:rPr>
          <w:rFonts w:hint="eastAsia" w:ascii="仿宋_GB2312" w:hAnsi="黑体" w:eastAsia="仿宋_GB2312" w:cs="仿宋_GB2312"/>
          <w:sz w:val="32"/>
          <w:szCs w:val="32"/>
        </w:rPr>
        <w:t>⑵</w:t>
      </w:r>
      <w:r>
        <w:rPr>
          <w:rFonts w:hint="eastAsia" w:ascii="仿宋_GB2312" w:eastAsia="仿宋_GB2312"/>
          <w:sz w:val="32"/>
          <w:szCs w:val="32"/>
        </w:rPr>
        <w:t>工作时间段，把年简化成两位。</w:t>
      </w:r>
      <w:r>
        <w:rPr>
          <w:rFonts w:hint="eastAsia" w:ascii="仿宋_GB2312" w:hAnsi="黑体" w:eastAsia="仿宋_GB2312"/>
          <w:sz w:val="32"/>
          <w:szCs w:val="32"/>
        </w:rPr>
        <w:t>例</w:t>
      </w:r>
      <w:r>
        <w:rPr>
          <w:rFonts w:hint="eastAsia" w:ascii="仿宋_GB2312" w:eastAsia="仿宋_GB2312"/>
          <w:sz w:val="32"/>
          <w:szCs w:val="32"/>
        </w:rPr>
        <w:t>如：1998年8月至2000年1月填写“98.08-00.01[1年6个月]”。</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⑶</w:t>
      </w:r>
      <w:r>
        <w:rPr>
          <w:rFonts w:hint="eastAsia" w:ascii="仿宋_GB2312" w:hAnsi="黑体" w:eastAsia="仿宋_GB2312"/>
          <w:sz w:val="32"/>
          <w:szCs w:val="32"/>
        </w:rPr>
        <w:t>制药行业特殊工种名称可统一使用“药品制造工”，也可以按照</w:t>
      </w:r>
      <w:r>
        <w:rPr>
          <w:rFonts w:hint="eastAsia" w:ascii="仿宋_GB2312" w:eastAsia="仿宋_GB2312"/>
          <w:sz w:val="32"/>
          <w:szCs w:val="32"/>
        </w:rPr>
        <w:t>《特殊工种实用名录》的“工种名称”或“划入工种名称”填写，</w:t>
      </w:r>
      <w:r>
        <w:rPr>
          <w:rFonts w:hint="eastAsia" w:ascii="仿宋_GB2312" w:hAnsi="黑体" w:eastAsia="仿宋_GB2312"/>
          <w:sz w:val="32"/>
          <w:szCs w:val="32"/>
        </w:rPr>
        <w:t>例如：“抗菌素制造工”、“维生素制造工”、“麻黄素制造工”、“萘普生制造工”等。</w:t>
      </w:r>
    </w:p>
    <w:p>
      <w:pPr>
        <w:spacing w:line="600" w:lineRule="exact"/>
        <w:ind w:firstLine="640" w:firstLineChars="200"/>
        <w:rPr>
          <w:rFonts w:ascii="仿宋_GB2312" w:eastAsia="仿宋_GB2312"/>
          <w:sz w:val="32"/>
          <w:szCs w:val="32"/>
        </w:rPr>
      </w:pPr>
      <w:r>
        <w:rPr>
          <w:rFonts w:hint="eastAsia" w:ascii="楷体_GB2312" w:hAnsi="楷体_GB2312" w:eastAsia="楷体_GB2312" w:cs="楷体_GB2312"/>
          <w:sz w:val="32"/>
          <w:szCs w:val="32"/>
        </w:rPr>
        <w:t>19.“特殊工种累计工作年限”：</w:t>
      </w:r>
      <w:r>
        <w:rPr>
          <w:rFonts w:hint="eastAsia" w:ascii="仿宋_GB2312" w:eastAsia="仿宋_GB2312"/>
          <w:sz w:val="32"/>
          <w:szCs w:val="32"/>
        </w:rPr>
        <w:t>填写从事同一工种的累计工作年限，如：9年3个月。</w:t>
      </w:r>
    </w:p>
    <w:p>
      <w:pPr>
        <w:spacing w:line="600" w:lineRule="exact"/>
        <w:ind w:firstLine="640" w:firstLineChars="200"/>
        <w:rPr>
          <w:rFonts w:ascii="仿宋_GB2312" w:eastAsia="仿宋_GB2312"/>
          <w:sz w:val="32"/>
          <w:szCs w:val="32"/>
        </w:rPr>
      </w:pPr>
      <w:r>
        <w:rPr>
          <w:rFonts w:hint="eastAsia" w:ascii="楷体_GB2312" w:hAnsi="楷体_GB2312" w:eastAsia="楷体_GB2312" w:cs="楷体_GB2312"/>
          <w:sz w:val="32"/>
          <w:szCs w:val="32"/>
        </w:rPr>
        <w:t>20.“特殊工种期间缴费情况审定意见”：</w:t>
      </w:r>
      <w:r>
        <w:rPr>
          <w:rFonts w:hint="eastAsia" w:ascii="仿宋_GB2312" w:eastAsia="仿宋_GB2312"/>
          <w:sz w:val="32"/>
          <w:szCs w:val="32"/>
        </w:rPr>
        <w:t>核验申请人在国有或国有控股企业从事特殊工种的工作年限时是由企业和个人共同缴纳养老保险费，填写“企业（单位）和个人共同缴费”。个人按灵活就业人员缴纳（补缴）养老保险费的年限虽然在特殊工种敢为工作，也不能计算为从事特殊工种工作年限。</w:t>
      </w:r>
    </w:p>
    <w:p>
      <w:pPr>
        <w:spacing w:line="600" w:lineRule="exact"/>
        <w:ind w:firstLine="640" w:firstLineChars="200"/>
        <w:rPr>
          <w:rFonts w:hint="eastAsia" w:ascii="仿宋_GB2312" w:eastAsia="仿宋_GB2312"/>
          <w:sz w:val="32"/>
          <w:szCs w:val="32"/>
        </w:rPr>
      </w:pPr>
      <w:r>
        <w:rPr>
          <w:rFonts w:hint="eastAsia" w:ascii="楷体_GB2312" w:hAnsi="楷体_GB2312" w:eastAsia="楷体_GB2312" w:cs="楷体_GB2312"/>
          <w:sz w:val="32"/>
          <w:szCs w:val="32"/>
        </w:rPr>
        <w:t>21.“备案工种及年限”：</w:t>
      </w:r>
      <w:r>
        <w:rPr>
          <w:rFonts w:hint="eastAsia" w:ascii="仿宋_GB2312" w:eastAsia="仿宋_GB2312"/>
          <w:sz w:val="32"/>
          <w:szCs w:val="32"/>
        </w:rPr>
        <w:t>例如：2019年至2026年井下已备案就填写“19-26井下”、2022年至2026年电锌电解工已备案就填写“22-26电锌电解工”。</w:t>
      </w:r>
    </w:p>
    <w:p>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22.</w:t>
      </w:r>
      <w:r>
        <w:rPr>
          <w:rFonts w:hint="eastAsia" w:ascii="楷体_GB2312" w:hAnsi="楷体_GB2312" w:eastAsia="楷体_GB2312" w:cs="楷体_GB2312"/>
          <w:sz w:val="32"/>
          <w:szCs w:val="32"/>
          <w:lang w:val="en-US" w:eastAsia="zh-CN"/>
        </w:rPr>
        <w:t>“是否重复申报”</w:t>
      </w:r>
      <w:r>
        <w:rPr>
          <w:rFonts w:hint="eastAsia" w:ascii="仿宋_GB2312" w:eastAsia="仿宋_GB2312"/>
          <w:sz w:val="32"/>
          <w:szCs w:val="32"/>
          <w:lang w:val="en-US" w:eastAsia="zh-CN"/>
        </w:rPr>
        <w:t>：填写“是”或“否”。</w:t>
      </w:r>
    </w:p>
    <w:p>
      <w:pPr>
        <w:spacing w:line="600" w:lineRule="exact"/>
        <w:ind w:firstLine="640" w:firstLineChars="200"/>
        <w:rPr>
          <w:rFonts w:ascii="仿宋_GB2312" w:hAnsi="黑体" w:eastAsia="仿宋_GB2312" w:cs="仿宋_GB2312"/>
          <w:sz w:val="32"/>
          <w:szCs w:val="32"/>
        </w:rPr>
      </w:pPr>
      <w:r>
        <w:rPr>
          <w:rFonts w:hint="eastAsia" w:ascii="楷体_GB2312" w:hAnsi="楷体_GB2312" w:eastAsia="楷体_GB2312" w:cs="楷体_GB2312"/>
          <w:bCs/>
          <w:sz w:val="32"/>
          <w:szCs w:val="32"/>
        </w:rPr>
        <w:t>2</w:t>
      </w:r>
      <w:r>
        <w:rPr>
          <w:rFonts w:hint="eastAsia" w:ascii="楷体_GB2312" w:hAnsi="楷体_GB2312" w:eastAsia="楷体_GB2312" w:cs="楷体_GB2312"/>
          <w:bCs/>
          <w:sz w:val="32"/>
          <w:szCs w:val="32"/>
          <w:lang w:val="en-US" w:eastAsia="zh-CN"/>
        </w:rPr>
        <w:t>3</w:t>
      </w:r>
      <w:r>
        <w:rPr>
          <w:rFonts w:hint="eastAsia" w:ascii="楷体_GB2312" w:hAnsi="楷体_GB2312" w:eastAsia="楷体_GB2312" w:cs="楷体_GB2312"/>
          <w:bCs/>
          <w:sz w:val="32"/>
          <w:szCs w:val="32"/>
        </w:rPr>
        <w:t>“初审意见”和2</w:t>
      </w:r>
      <w:r>
        <w:rPr>
          <w:rFonts w:hint="eastAsia" w:ascii="楷体_GB2312" w:hAnsi="楷体_GB2312" w:eastAsia="楷体_GB2312" w:cs="楷体_GB2312"/>
          <w:bCs/>
          <w:sz w:val="32"/>
          <w:szCs w:val="32"/>
          <w:lang w:val="en-US" w:eastAsia="zh-CN"/>
        </w:rPr>
        <w:t>4</w:t>
      </w:r>
      <w:r>
        <w:rPr>
          <w:rFonts w:hint="eastAsia" w:ascii="楷体_GB2312" w:hAnsi="楷体_GB2312" w:eastAsia="楷体_GB2312" w:cs="楷体_GB2312"/>
          <w:bCs/>
          <w:sz w:val="32"/>
          <w:szCs w:val="32"/>
        </w:rPr>
        <w:t>“复审意见”：</w:t>
      </w:r>
      <w:r>
        <w:rPr>
          <w:rFonts w:hint="eastAsia" w:ascii="仿宋_GB2312" w:eastAsia="仿宋_GB2312"/>
          <w:sz w:val="32"/>
          <w:szCs w:val="32"/>
        </w:rPr>
        <w:t>填写</w:t>
      </w:r>
      <w:r>
        <w:rPr>
          <w:rFonts w:hint="eastAsia" w:ascii="仿宋_GB2312" w:hAnsi="仿宋_GB2312" w:eastAsia="仿宋_GB2312"/>
          <w:sz w:val="32"/>
          <w:szCs w:val="32"/>
        </w:rPr>
        <w:t>合格</w:t>
      </w:r>
      <w:r>
        <w:rPr>
          <w:rFonts w:hint="eastAsia" w:ascii="仿宋_GB2312" w:eastAsia="仿宋_GB2312"/>
          <w:sz w:val="32"/>
          <w:szCs w:val="32"/>
        </w:rPr>
        <w:t>或不合格，并</w:t>
      </w:r>
      <w:r>
        <w:rPr>
          <w:rFonts w:hint="eastAsia" w:ascii="仿宋_GB2312" w:hAnsi="黑体" w:eastAsia="仿宋_GB2312" w:cs="仿宋_GB2312"/>
          <w:sz w:val="32"/>
          <w:szCs w:val="32"/>
        </w:rPr>
        <w:t>注明工种名称、累计从事的特殊工种工作年限（累积到月）或原因，例如：合格，电焊工9年8个月；例如：不合格，掏槽工，目录无此工种；不合格，电焊工5年4个月，特殊工种年限不够；不合格，材料不真实等，</w:t>
      </w:r>
      <w:r>
        <w:rPr>
          <w:rFonts w:hint="eastAsia" w:ascii="仿宋_GB2312" w:eastAsia="仿宋_GB2312"/>
          <w:sz w:val="32"/>
          <w:szCs w:val="32"/>
        </w:rPr>
        <w:t>不合格必须注明不合格</w:t>
      </w:r>
      <w:r>
        <w:rPr>
          <w:rFonts w:hint="eastAsia" w:ascii="仿宋_GB2312" w:hAnsi="黑体" w:eastAsia="仿宋_GB2312" w:cs="仿宋_GB2312"/>
          <w:sz w:val="32"/>
          <w:szCs w:val="32"/>
        </w:rPr>
        <w:t>原因。复审意见不能用“同意”、“同意初审意见”或“与初审意见一致”等。</w:t>
      </w:r>
    </w:p>
    <w:p>
      <w:pPr>
        <w:numPr>
          <w:ilvl w:val="0"/>
          <w:numId w:val="2"/>
        </w:numPr>
        <w:spacing w:line="600" w:lineRule="exact"/>
        <w:ind w:firstLine="640" w:firstLineChars="200"/>
        <w:rPr>
          <w:rFonts w:ascii="仿宋_GB2312" w:eastAsia="仿宋_GB2312"/>
          <w:sz w:val="32"/>
          <w:szCs w:val="32"/>
        </w:rPr>
      </w:pPr>
      <w:r>
        <w:rPr>
          <w:rFonts w:hint="eastAsia" w:ascii="楷体_GB2312" w:hAnsi="楷体_GB2312" w:eastAsia="楷体_GB2312" w:cs="楷体_GB2312"/>
          <w:bCs/>
          <w:sz w:val="32"/>
          <w:szCs w:val="32"/>
        </w:rPr>
        <w:t>“复核意见”：</w:t>
      </w:r>
      <w:r>
        <w:rPr>
          <w:rFonts w:hint="eastAsia" w:ascii="仿宋_GB2312" w:eastAsia="仿宋_GB2312"/>
          <w:sz w:val="32"/>
          <w:szCs w:val="32"/>
        </w:rPr>
        <w:t>此栏由市人社局填写。</w:t>
      </w:r>
    </w:p>
    <w:p>
      <w:pPr>
        <w:numPr>
          <w:ilvl w:val="0"/>
          <w:numId w:val="3"/>
        </w:numPr>
        <w:ind w:firstLine="640" w:firstLineChars="200"/>
        <w:rPr>
          <w:rFonts w:ascii="黑体" w:hAnsi="黑体" w:eastAsia="黑体" w:cs="仿宋_GB2312"/>
          <w:sz w:val="32"/>
          <w:szCs w:val="32"/>
        </w:rPr>
      </w:pPr>
      <w:r>
        <w:rPr>
          <w:rFonts w:hint="eastAsia" w:ascii="黑体" w:hAnsi="黑体" w:eastAsia="黑体" w:cs="仿宋_GB2312"/>
          <w:sz w:val="32"/>
          <w:szCs w:val="32"/>
        </w:rPr>
        <w:t>人事档案审核</w:t>
      </w:r>
    </w:p>
    <w:p>
      <w:pPr>
        <w:rPr>
          <w:rFonts w:ascii="仿宋_GB2312" w:hAnsi="仿宋_GB2312" w:eastAsia="仿宋_GB2312" w:cs="仿宋_GB2312"/>
          <w:sz w:val="32"/>
          <w:szCs w:val="32"/>
        </w:rPr>
      </w:pPr>
      <w:r>
        <w:rPr>
          <w:rFonts w:hint="eastAsia" w:ascii="黑体" w:hAnsi="黑体" w:eastAsia="黑体" w:cs="仿宋_GB2312"/>
          <w:sz w:val="32"/>
          <w:szCs w:val="32"/>
        </w:rPr>
        <w:t xml:space="preserve">    </w:t>
      </w:r>
      <w:r>
        <w:rPr>
          <w:rFonts w:hint="eastAsia" w:ascii="仿宋_GB2312" w:hAnsi="仿宋_GB2312" w:eastAsia="仿宋_GB2312" w:cs="仿宋_GB2312"/>
          <w:sz w:val="32"/>
          <w:szCs w:val="32"/>
        </w:rPr>
        <w:t>人事档案材料未装订的，要将人事档案中能证明从事特殊工种的材料按形成的时间顺序排列，便于审核。</w:t>
      </w:r>
    </w:p>
    <w:p>
      <w:pPr>
        <w:ind w:firstLine="640" w:firstLineChars="200"/>
        <w:rPr>
          <w:rFonts w:ascii="仿宋_GB2312" w:hAnsi="黑体" w:eastAsia="仿宋_GB2312" w:cs="仿宋_GB2312"/>
          <w:sz w:val="32"/>
          <w:szCs w:val="32"/>
        </w:rPr>
      </w:pPr>
      <w:r>
        <w:rPr>
          <w:rFonts w:hint="eastAsia" w:ascii="仿宋_GB2312" w:hAnsi="楷体" w:eastAsia="仿宋_GB2312" w:cs="仿宋_GB2312"/>
          <w:sz w:val="32"/>
          <w:szCs w:val="32"/>
        </w:rPr>
        <w:t>（一）</w:t>
      </w:r>
      <w:r>
        <w:rPr>
          <w:rFonts w:hint="eastAsia" w:ascii="仿宋_GB2312" w:hAnsi="黑体" w:eastAsia="仿宋_GB2312" w:cs="仿宋_GB2312"/>
          <w:sz w:val="32"/>
          <w:szCs w:val="32"/>
        </w:rPr>
        <w:t>人事档案中能证明认定特殊工种的材料必须进行标注（用红色笔在认定工种处划横线或红圈）。</w:t>
      </w:r>
    </w:p>
    <w:p>
      <w:pPr>
        <w:ind w:firstLine="640" w:firstLineChars="200"/>
        <w:rPr>
          <w:rFonts w:ascii="仿宋_GB2312" w:hAnsi="楷体" w:eastAsia="仿宋_GB2312" w:cs="仿宋_GB2312"/>
          <w:sz w:val="32"/>
          <w:szCs w:val="32"/>
        </w:rPr>
      </w:pPr>
      <w:r>
        <w:rPr>
          <w:rFonts w:hint="eastAsia" w:ascii="仿宋_GB2312" w:hAnsi="楷体" w:eastAsia="仿宋_GB2312" w:cs="仿宋_GB2312"/>
          <w:sz w:val="32"/>
          <w:szCs w:val="32"/>
        </w:rPr>
        <w:t>（二）《招工表》无特殊工种信息，《转正定级表》有特殊工种信息的，且转正定级不超过三年，从招工之月起按《转正定级表》记载的特殊工种计算从事特殊工种工作年限。转正定级超过三年的要根据人事档案材料认真甄别核实确认，原则上认定不超过三年。</w:t>
      </w:r>
    </w:p>
    <w:p>
      <w:pPr>
        <w:ind w:firstLine="640" w:firstLineChars="200"/>
        <w:rPr>
          <w:rFonts w:ascii="仿宋_GB2312" w:hAnsi="楷体" w:eastAsia="仿宋_GB2312" w:cs="仿宋_GB2312"/>
          <w:sz w:val="32"/>
          <w:szCs w:val="32"/>
        </w:rPr>
      </w:pPr>
      <w:r>
        <w:rPr>
          <w:rFonts w:hint="eastAsia" w:ascii="仿宋_GB2312" w:hAnsi="楷体" w:eastAsia="仿宋_GB2312" w:cs="仿宋_GB2312"/>
          <w:sz w:val="32"/>
          <w:szCs w:val="32"/>
        </w:rPr>
        <w:t>（三）人事档案中调资表工资档次（数额）连续，前后特殊工种不一致的按以下办法确认：</w:t>
      </w:r>
    </w:p>
    <w:p>
      <w:pPr>
        <w:ind w:firstLine="640" w:firstLineChars="200"/>
        <w:rPr>
          <w:rFonts w:ascii="仿宋_GB2312" w:hAnsi="楷体" w:eastAsia="仿宋_GB2312" w:cs="仿宋_GB2312"/>
          <w:sz w:val="32"/>
          <w:szCs w:val="32"/>
        </w:rPr>
      </w:pPr>
      <w:r>
        <w:rPr>
          <w:rFonts w:hint="eastAsia" w:ascii="仿宋_GB2312" w:hAnsi="楷体" w:eastAsia="仿宋_GB2312" w:cs="仿宋_GB2312"/>
          <w:sz w:val="32"/>
          <w:szCs w:val="32"/>
        </w:rPr>
        <w:t>1.第1张调资表与第n张调资表特殊工种相同，中间调资表没记载特殊工种信息（空白）且第1张调资表与第n张调资表间隔不超过三年的，可以连续计算特殊工种工作年限。超过三年的，要认真甄别，判断真实有效的可以认定（企业超过三年每增加工资的情况很少）。</w:t>
      </w:r>
    </w:p>
    <w:p>
      <w:pPr>
        <w:ind w:firstLine="640" w:firstLineChars="200"/>
        <w:rPr>
          <w:rFonts w:ascii="仿宋_GB2312" w:hAnsi="楷体" w:eastAsia="仿宋_GB2312" w:cs="仿宋_GB2312"/>
          <w:sz w:val="32"/>
          <w:szCs w:val="32"/>
        </w:rPr>
      </w:pPr>
      <w:r>
        <w:rPr>
          <w:rFonts w:hint="eastAsia" w:ascii="仿宋_GB2312" w:hAnsi="楷体" w:eastAsia="仿宋_GB2312" w:cs="仿宋_GB2312"/>
          <w:sz w:val="32"/>
          <w:szCs w:val="32"/>
        </w:rPr>
        <w:t>2.第1张调资表与第n张调资表特殊工种相同，中间调资表记载为不同特殊工种或记载为工人（人事档案中其它材料又不能证明从事特殊工种）的，特殊工种工作年限核定为第1张调资表调资审批年月到中间调资表调资审批年月的前月。中间调资表调资审批年月到第n张调资表调资审批的年月的前月不计算从事特殊工种工作年限。没有标注审批时间的以主管部门审批时间为准，单位次之。</w:t>
      </w:r>
    </w:p>
    <w:p>
      <w:pPr>
        <w:ind w:firstLine="640" w:firstLineChars="200"/>
        <w:rPr>
          <w:rFonts w:ascii="仿宋_GB2312" w:hAnsi="楷体" w:eastAsia="仿宋_GB2312" w:cs="仿宋_GB2312"/>
          <w:sz w:val="32"/>
          <w:szCs w:val="32"/>
        </w:rPr>
      </w:pPr>
      <w:r>
        <w:rPr>
          <w:rFonts w:hint="eastAsia" w:ascii="仿宋_GB2312" w:hAnsi="楷体" w:eastAsia="仿宋_GB2312" w:cs="仿宋_GB2312"/>
          <w:sz w:val="32"/>
          <w:szCs w:val="32"/>
        </w:rPr>
        <w:t>（四）调资表工资数额有断档次（调资表缺失）的，应将特殊工种工作年限截止到断档前最后一张记载特殊工种的调资表调资审批年月，从下一张有特殊工种记载的调资表审批年月起累计计算特殊工种工作年限。</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（五）人事档案中《劳动合同》、</w:t>
      </w:r>
      <w:r>
        <w:rPr>
          <w:rFonts w:hint="eastAsia" w:ascii="仿宋_GB2312" w:eastAsia="仿宋_GB2312"/>
          <w:sz w:val="32"/>
          <w:szCs w:val="32"/>
        </w:rPr>
        <w:t>《终止、解除劳动合同证明书》和《企业职工缴费年限审定表》上的有关职务或工种的记载，</w:t>
      </w:r>
      <w:r>
        <w:rPr>
          <w:rFonts w:hint="eastAsia" w:ascii="仿宋_GB2312" w:hAnsi="黑体" w:eastAsia="仿宋_GB2312"/>
          <w:sz w:val="32"/>
          <w:szCs w:val="32"/>
        </w:rPr>
        <w:t>不作为认定特殊工种的依据。</w:t>
      </w:r>
      <w:r>
        <w:rPr>
          <w:rFonts w:hint="eastAsia" w:ascii="仿宋_GB2312" w:hAnsi="黑体" w:eastAsia="仿宋_GB2312" w:cs="仿宋_GB2312"/>
          <w:sz w:val="32"/>
          <w:szCs w:val="32"/>
        </w:rPr>
        <w:t>也不录入特殊工种认定各类花名册（表）。</w:t>
      </w:r>
    </w:p>
    <w:p>
      <w:pPr>
        <w:ind w:firstLine="640" w:firstLineChars="200"/>
        <w:rPr>
          <w:rFonts w:ascii="仿宋_GB2312" w:hAnsi="黑体" w:eastAsia="仿宋_GB2312"/>
          <w:sz w:val="32"/>
          <w:szCs w:val="32"/>
        </w:rPr>
      </w:pPr>
      <w:r>
        <w:rPr>
          <w:rFonts w:hint="eastAsia" w:ascii="仿宋_GB2312" w:hAnsi="楷体" w:eastAsia="仿宋_GB2312" w:cs="仿宋_GB2312"/>
          <w:sz w:val="32"/>
          <w:szCs w:val="32"/>
        </w:rPr>
        <w:t>（六）除名、</w:t>
      </w:r>
      <w:r>
        <w:rPr>
          <w:rFonts w:hint="eastAsia" w:ascii="仿宋_GB2312" w:hAnsi="黑体" w:eastAsia="仿宋_GB2312"/>
          <w:sz w:val="32"/>
          <w:szCs w:val="32"/>
        </w:rPr>
        <w:t>判刑人员除名、判刑前的视同缴费年限不计算为从事特殊工种年限。</w:t>
      </w:r>
    </w:p>
    <w:p>
      <w:pPr>
        <w:ind w:firstLine="640" w:firstLineChars="200"/>
        <w:rPr>
          <w:rFonts w:ascii="仿宋_GB2312" w:hAnsi="黑体" w:eastAsia="仿宋_GB2312"/>
          <w:sz w:val="32"/>
          <w:szCs w:val="32"/>
        </w:rPr>
      </w:pPr>
      <w:r>
        <w:rPr>
          <w:rFonts w:hint="eastAsia" w:ascii="仿宋_GB2312" w:hAnsi="黑体" w:eastAsia="仿宋_GB2312"/>
          <w:sz w:val="32"/>
          <w:szCs w:val="32"/>
        </w:rPr>
        <w:t>（七）企业特殊工种备案的工种与申报认定和证明材料的工种不一致的不予认定。</w:t>
      </w:r>
    </w:p>
    <w:p>
      <w:pPr>
        <w:ind w:firstLine="640" w:firstLineChars="200"/>
        <w:rPr>
          <w:rFonts w:ascii="仿宋_GB2312" w:hAnsi="楷体" w:eastAsia="仿宋_GB2312" w:cs="仿宋_GB2312"/>
          <w:sz w:val="32"/>
          <w:szCs w:val="32"/>
        </w:rPr>
      </w:pPr>
      <w:r>
        <w:rPr>
          <w:rFonts w:hint="eastAsia" w:ascii="仿宋_GB2312" w:hAnsi="楷体" w:eastAsia="仿宋_GB2312" w:cs="仿宋_GB2312"/>
          <w:sz w:val="32"/>
          <w:szCs w:val="32"/>
        </w:rPr>
        <w:t>（八）确认特殊工种的程序</w:t>
      </w:r>
    </w:p>
    <w:p>
      <w:pPr>
        <w:ind w:firstLine="640" w:firstLineChars="200"/>
        <w:rPr>
          <w:rFonts w:ascii="仿宋_GB2312" w:hAnsi="楷体" w:eastAsia="仿宋_GB2312" w:cs="仿宋_GB2312"/>
          <w:sz w:val="32"/>
          <w:szCs w:val="32"/>
        </w:rPr>
      </w:pPr>
      <w:r>
        <w:rPr>
          <w:rFonts w:hint="eastAsia" w:ascii="仿宋_GB2312" w:eastAsia="仿宋_GB2312"/>
          <w:sz w:val="32"/>
          <w:szCs w:val="32"/>
        </w:rPr>
        <w:t>在认定某一特殊工种时，要按照行业、企业、工种类别的程序（顺序）依次认定。比如：有色金属熔化工，首先，确定其行业</w:t>
      </w:r>
      <w:r>
        <w:rPr>
          <w:rFonts w:ascii="仿宋_GB2312" w:eastAsia="仿宋_GB2312"/>
          <w:sz w:val="32"/>
          <w:szCs w:val="32"/>
        </w:rPr>
        <w:t>—</w:t>
      </w:r>
      <w:r>
        <w:rPr>
          <w:rFonts w:hint="eastAsia" w:ascii="仿宋_GB2312" w:eastAsia="仿宋_GB2312"/>
          <w:sz w:val="32"/>
          <w:szCs w:val="32"/>
        </w:rPr>
        <w:t>机械行业；其次，确定企业</w:t>
      </w:r>
      <w:r>
        <w:rPr>
          <w:rFonts w:ascii="仿宋_GB2312" w:eastAsia="仿宋_GB2312"/>
          <w:sz w:val="32"/>
          <w:szCs w:val="32"/>
        </w:rPr>
        <w:t>—</w:t>
      </w:r>
      <w:r>
        <w:rPr>
          <w:rFonts w:hint="eastAsia" w:ascii="仿宋_GB2312" w:eastAsia="仿宋_GB2312"/>
          <w:sz w:val="32"/>
          <w:szCs w:val="32"/>
        </w:rPr>
        <w:t>赤峰电线电缆厂；第三，工种类别</w:t>
      </w:r>
      <w:r>
        <w:rPr>
          <w:rFonts w:ascii="仿宋_GB2312" w:eastAsia="仿宋_GB2312"/>
          <w:sz w:val="32"/>
          <w:szCs w:val="32"/>
        </w:rPr>
        <w:t>—</w:t>
      </w:r>
      <w:r>
        <w:rPr>
          <w:rFonts w:hint="eastAsia" w:ascii="仿宋_GB2312" w:eastAsia="仿宋_GB2312"/>
          <w:sz w:val="32"/>
          <w:szCs w:val="32"/>
        </w:rPr>
        <w:t>电线电缆类</w:t>
      </w:r>
      <w:r>
        <w:rPr>
          <w:rFonts w:ascii="仿宋_GB2312" w:eastAsia="仿宋_GB2312"/>
          <w:sz w:val="32"/>
          <w:szCs w:val="32"/>
        </w:rPr>
        <w:t>—</w:t>
      </w:r>
      <w:r>
        <w:rPr>
          <w:rFonts w:hint="eastAsia" w:ascii="仿宋_GB2312" w:eastAsia="仿宋_GB2312"/>
          <w:sz w:val="32"/>
          <w:szCs w:val="32"/>
        </w:rPr>
        <w:t>有色金属熔化工，按此程序（顺序）去认定。不能在冶金行业</w:t>
      </w:r>
      <w:r>
        <w:rPr>
          <w:rFonts w:ascii="仿宋_GB2312" w:eastAsia="仿宋_GB2312"/>
          <w:sz w:val="32"/>
          <w:szCs w:val="32"/>
        </w:rPr>
        <w:t>—</w:t>
      </w:r>
      <w:r>
        <w:rPr>
          <w:rFonts w:hint="eastAsia" w:ascii="仿宋_GB2312" w:eastAsia="仿宋_GB2312"/>
          <w:sz w:val="32"/>
          <w:szCs w:val="32"/>
        </w:rPr>
        <w:t>企业，认定有色金属熔化工。这一点很重要，这类问题也很多，不允许跨行业、跨企业、跨工种认定特殊工种指的就是这类问题。</w:t>
      </w:r>
    </w:p>
    <w:p>
      <w:pPr>
        <w:ind w:firstLine="640" w:firstLineChars="200"/>
        <w:rPr>
          <w:rFonts w:ascii="仿宋_GB2312" w:hAnsi="楷体" w:eastAsia="仿宋_GB2312" w:cs="仿宋_GB2312"/>
          <w:bCs/>
          <w:sz w:val="32"/>
          <w:szCs w:val="32"/>
        </w:rPr>
      </w:pPr>
      <w:r>
        <w:rPr>
          <w:rFonts w:hint="eastAsia" w:ascii="仿宋_GB2312" w:hAnsi="楷体" w:eastAsia="仿宋_GB2312" w:cs="仿宋_GB2312"/>
          <w:sz w:val="32"/>
          <w:szCs w:val="32"/>
        </w:rPr>
        <w:t>（九）事业单位申报特殊工种认定，由于调资表没有工种记载栏，可以根据《年度考核表》中的工作总结内容或其他人事档案材料予以核实认定。而且要从严审核，</w:t>
      </w:r>
      <w:r>
        <w:rPr>
          <w:rFonts w:hint="eastAsia" w:ascii="仿宋_GB2312" w:hAnsi="楷体" w:eastAsia="仿宋_GB2312" w:cs="仿宋_GB2312"/>
          <w:bCs/>
          <w:sz w:val="32"/>
          <w:szCs w:val="32"/>
        </w:rPr>
        <w:t>重点审核复印的编制部门《机构编制管理证》中的“编制与实有人数情况”、“在职人员花名册”和是否缴纳的事业单位养老保险费。</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四、补充材料审核</w:t>
      </w:r>
    </w:p>
    <w:p>
      <w:pPr>
        <w:ind w:firstLine="640" w:firstLineChars="200"/>
        <w:rPr>
          <w:rFonts w:ascii="仿宋_GB2312" w:hAnsi="楷体" w:eastAsia="仿宋_GB2312" w:cs="仿宋_GB2312"/>
          <w:sz w:val="32"/>
          <w:szCs w:val="32"/>
        </w:rPr>
      </w:pPr>
      <w:r>
        <w:rPr>
          <w:rFonts w:hint="eastAsia" w:ascii="仿宋_GB2312" w:hAnsi="楷体" w:eastAsia="仿宋_GB2312" w:cs="仿宋_GB2312"/>
          <w:sz w:val="32"/>
          <w:szCs w:val="32"/>
        </w:rPr>
        <w:t>（一）收取补充材料要按要求审核，严格把关。不允许接收不符合要求的补充材料。市人社局组织集中审核时不再接收补充材料。</w:t>
      </w:r>
    </w:p>
    <w:p>
      <w:pPr>
        <w:ind w:firstLine="640" w:firstLineChars="200"/>
        <w:rPr>
          <w:rFonts w:ascii="仿宋_GB2312" w:hAnsi="楷体" w:eastAsia="仿宋_GB2312" w:cs="仿宋_GB2312"/>
          <w:sz w:val="32"/>
          <w:szCs w:val="32"/>
        </w:rPr>
      </w:pPr>
      <w:r>
        <w:rPr>
          <w:rFonts w:hint="eastAsia" w:ascii="仿宋_GB2312" w:hAnsi="楷体" w:eastAsia="仿宋_GB2312" w:cs="仿宋_GB2312"/>
          <w:sz w:val="32"/>
          <w:szCs w:val="32"/>
        </w:rPr>
        <w:t>（二）补充材料要按形成的时间顺序排列，缴纳养老保险费、承诺书、告知书、申请书等材料依次排在后面。</w:t>
      </w:r>
    </w:p>
    <w:p>
      <w:pPr>
        <w:ind w:firstLine="640" w:firstLineChars="200"/>
        <w:rPr>
          <w:rFonts w:ascii="仿宋_GB2312" w:hAnsi="黑体" w:eastAsia="仿宋_GB2312" w:cs="仿宋_GB2312"/>
          <w:sz w:val="32"/>
          <w:szCs w:val="32"/>
        </w:rPr>
      </w:pPr>
      <w:r>
        <w:rPr>
          <w:rFonts w:hint="eastAsia" w:ascii="仿宋_GB2312" w:hAnsi="楷体" w:eastAsia="仿宋_GB2312" w:cs="仿宋_GB2312"/>
          <w:sz w:val="32"/>
          <w:szCs w:val="32"/>
        </w:rPr>
        <w:t>（三）补充材料数量：1.工资表类每年需提供2份（上、下半年各1份）；2.</w:t>
      </w:r>
      <w:r>
        <w:rPr>
          <w:rFonts w:hint="eastAsia" w:ascii="仿宋_GB2312" w:hAnsi="黑体" w:eastAsia="仿宋_GB2312" w:cs="仿宋_GB2312"/>
          <w:sz w:val="32"/>
          <w:szCs w:val="32"/>
        </w:rPr>
        <w:t>出入井记录类每季度提供1个月的2份（上、下半月各1份），一年四个季度共8份出入井记录。</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四）补充材料要求：1.工资表复制件一定要同时复制《记账凭证》封面（封皮）并能辨别工资表的形成时间或工资的发放年月。复制件要完整，字迹清晰、可辨认，不能字迹模糊、过小或作人工标识；2.复制件的大小、方向要一致；3.按材料形成时间顺序由小到大装订成册；4.在复制件的右上角位置要有审核人签字并注明审核时间。</w:t>
      </w:r>
    </w:p>
    <w:p>
      <w:pPr>
        <w:ind w:firstLine="640" w:firstLineChars="200"/>
        <w:rPr>
          <w:rFonts w:ascii="仿宋_GB2312" w:hAnsi="楷体" w:eastAsia="仿宋_GB2312" w:cs="仿宋_GB2312"/>
          <w:sz w:val="32"/>
          <w:szCs w:val="32"/>
        </w:rPr>
      </w:pPr>
      <w:r>
        <w:rPr>
          <w:rFonts w:hint="eastAsia" w:ascii="仿宋_GB2312" w:hAnsi="楷体" w:eastAsia="仿宋_GB2312" w:cs="仿宋_GB2312"/>
          <w:sz w:val="32"/>
          <w:szCs w:val="32"/>
        </w:rPr>
        <w:t>1.人事档案管理部门或业务（专业）档案管理单位提供的材料复制件，要有复制件专用章或单位公章，还应注明复制档号、复制时间、复制页数等。复制件要结合人事档案记载认真审核认定。</w:t>
      </w:r>
    </w:p>
    <w:p>
      <w:pPr>
        <w:ind w:firstLine="640" w:firstLineChars="200"/>
        <w:rPr>
          <w:rFonts w:ascii="仿宋_GB2312" w:hAnsi="楷体" w:eastAsia="仿宋_GB2312" w:cs="仿宋_GB2312"/>
          <w:sz w:val="32"/>
          <w:szCs w:val="32"/>
        </w:rPr>
      </w:pPr>
      <w:r>
        <w:rPr>
          <w:rFonts w:hint="eastAsia" w:ascii="仿宋_GB2312" w:hAnsi="楷体" w:eastAsia="仿宋_GB2312" w:cs="仿宋_GB2312"/>
          <w:sz w:val="32"/>
          <w:szCs w:val="32"/>
        </w:rPr>
        <w:t>2.企业（单位）提供的各种复制件，必须与原件一致，并有旗县区人社部门或市人社部门现养老保险岗位审核人签字并注明审核时间。已离开养老保险岗位的审核人审核的材料和无原件的复制件（复印件盖章后的复制件）不予认可。</w:t>
      </w:r>
    </w:p>
    <w:p>
      <w:pPr>
        <w:ind w:firstLine="640" w:firstLineChars="200"/>
        <w:rPr>
          <w:rFonts w:ascii="仿宋_GB2312" w:hAnsi="楷体" w:eastAsia="仿宋_GB2312" w:cs="仿宋_GB2312"/>
          <w:sz w:val="32"/>
          <w:szCs w:val="32"/>
        </w:rPr>
      </w:pPr>
      <w:r>
        <w:rPr>
          <w:rFonts w:hint="eastAsia" w:ascii="仿宋_GB2312" w:hAnsi="楷体" w:eastAsia="仿宋_GB2312" w:cs="仿宋_GB2312"/>
          <w:sz w:val="32"/>
          <w:szCs w:val="32"/>
        </w:rPr>
        <w:t>3.补充材料证明连续从事特殊工种工作的工资表有间断的，连续从事特殊工种的工作年限截止到有记载工资表之月；证明1年内从事特殊工种月数的须提供2张工资表计算起止月数；单独一张工资表只计算1个月。</w:t>
      </w:r>
    </w:p>
    <w:p>
      <w:pPr>
        <w:ind w:firstLine="640" w:firstLineChars="200"/>
        <w:rPr>
          <w:rFonts w:ascii="仿宋_GB2312" w:hAnsi="楷体" w:eastAsia="仿宋_GB2312" w:cs="仿宋_GB2312"/>
          <w:sz w:val="32"/>
          <w:szCs w:val="32"/>
        </w:rPr>
      </w:pPr>
      <w:r>
        <w:rPr>
          <w:rFonts w:hint="eastAsia" w:ascii="仿宋_GB2312" w:hAnsi="楷体" w:eastAsia="仿宋_GB2312" w:cs="仿宋_GB2312"/>
          <w:sz w:val="32"/>
          <w:szCs w:val="32"/>
        </w:rPr>
        <w:t>4.人社部门已封存电子工资表的单位（企业），单位（企业）提供打印的工资表须经单位审核人、分管领导签字并注明审核时间后方可作为补充材料。审核认定时一定要与各年度、各车间（班、组）的电子工资表核验。</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五、公示要求</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（一）申报特殊工种认定的企业或事业单位应将《花名表》在职工工作场所进行不少于5个工作日的公示。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（二）公示须同时注明旗县区人力资源和社会保障局举报电话</w:t>
      </w:r>
      <w:r>
        <w:rPr>
          <w:rFonts w:hint="eastAsia" w:ascii="仿宋_GB2312" w:eastAsia="仿宋_GB2312"/>
          <w:sz w:val="32"/>
          <w:szCs w:val="32"/>
          <w:lang w:eastAsia="zh-CN"/>
        </w:rPr>
        <w:t>和</w:t>
      </w:r>
      <w:r>
        <w:rPr>
          <w:rFonts w:hint="eastAsia" w:ascii="仿宋_GB2312" w:eastAsia="仿宋_GB2312"/>
          <w:sz w:val="32"/>
          <w:szCs w:val="32"/>
          <w:highlight w:val="none"/>
        </w:rPr>
        <w:t>市人</w:t>
      </w:r>
      <w:r>
        <w:rPr>
          <w:rFonts w:hint="eastAsia" w:ascii="仿宋_GB2312" w:eastAsia="仿宋_GB2312"/>
          <w:sz w:val="32"/>
          <w:szCs w:val="32"/>
        </w:rPr>
        <w:t>力资源和社会保障局养老保险科电话：8332818，干部监督电话：8300639。</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（三）《公示结果》须由申报企业、工会组织、企业人力资源（劳动人事）部门负责人和经办人签字并加盖公章；事业单位负责人和经办人签字并加盖公章。</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（四）旗县区人社局将汇总后的《花名表》经领导签字后与公示板拍照件、《公示结果》签字盖章件和申报人员人事档案一同报送。</w:t>
      </w:r>
      <w:bookmarkStart w:id="4" w:name="_GoBack"/>
      <w:bookmarkEnd w:id="4"/>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15B0B1"/>
    <w:multiLevelType w:val="singleLevel"/>
    <w:tmpl w:val="E715B0B1"/>
    <w:lvl w:ilvl="0" w:tentative="0">
      <w:start w:val="24"/>
      <w:numFmt w:val="decimal"/>
      <w:lvlText w:val="%1."/>
      <w:lvlJc w:val="left"/>
      <w:pPr>
        <w:tabs>
          <w:tab w:val="left" w:pos="312"/>
        </w:tabs>
      </w:pPr>
    </w:lvl>
  </w:abstractNum>
  <w:abstractNum w:abstractNumId="1">
    <w:nsid w:val="0000B6C2"/>
    <w:multiLevelType w:val="singleLevel"/>
    <w:tmpl w:val="0000B6C2"/>
    <w:lvl w:ilvl="0" w:tentative="0">
      <w:start w:val="3"/>
      <w:numFmt w:val="chineseCounting"/>
      <w:suff w:val="nothing"/>
      <w:lvlText w:val="%1、"/>
      <w:lvlJc w:val="left"/>
      <w:rPr>
        <w:rFonts w:hint="eastAsia"/>
      </w:rPr>
    </w:lvl>
  </w:abstractNum>
  <w:abstractNum w:abstractNumId="2">
    <w:nsid w:val="7CA95404"/>
    <w:multiLevelType w:val="singleLevel"/>
    <w:tmpl w:val="7CA95404"/>
    <w:lvl w:ilvl="0" w:tentative="0">
      <w:start w:val="4"/>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7D8"/>
    <w:rsid w:val="00000A50"/>
    <w:rsid w:val="00004BBF"/>
    <w:rsid w:val="00006407"/>
    <w:rsid w:val="00006699"/>
    <w:rsid w:val="00006C04"/>
    <w:rsid w:val="00007204"/>
    <w:rsid w:val="0001054C"/>
    <w:rsid w:val="0001190A"/>
    <w:rsid w:val="00020ACC"/>
    <w:rsid w:val="00020FBC"/>
    <w:rsid w:val="00023581"/>
    <w:rsid w:val="00024007"/>
    <w:rsid w:val="0002428A"/>
    <w:rsid w:val="00025406"/>
    <w:rsid w:val="00026AC0"/>
    <w:rsid w:val="00026F78"/>
    <w:rsid w:val="00031A62"/>
    <w:rsid w:val="00031D97"/>
    <w:rsid w:val="000361B8"/>
    <w:rsid w:val="00037CC4"/>
    <w:rsid w:val="00037F02"/>
    <w:rsid w:val="00040F29"/>
    <w:rsid w:val="000418F7"/>
    <w:rsid w:val="000419FF"/>
    <w:rsid w:val="00043D94"/>
    <w:rsid w:val="000503F0"/>
    <w:rsid w:val="00051D25"/>
    <w:rsid w:val="00065673"/>
    <w:rsid w:val="00067154"/>
    <w:rsid w:val="00071803"/>
    <w:rsid w:val="000733EE"/>
    <w:rsid w:val="00074594"/>
    <w:rsid w:val="000846DE"/>
    <w:rsid w:val="0008611C"/>
    <w:rsid w:val="00090E26"/>
    <w:rsid w:val="00090F2F"/>
    <w:rsid w:val="00091569"/>
    <w:rsid w:val="00091C06"/>
    <w:rsid w:val="00092DCB"/>
    <w:rsid w:val="000A10AE"/>
    <w:rsid w:val="000A1F27"/>
    <w:rsid w:val="000A4104"/>
    <w:rsid w:val="000A77A8"/>
    <w:rsid w:val="000B2030"/>
    <w:rsid w:val="000B3D9A"/>
    <w:rsid w:val="000B4053"/>
    <w:rsid w:val="000B6B2E"/>
    <w:rsid w:val="000C0675"/>
    <w:rsid w:val="000C3EA0"/>
    <w:rsid w:val="000C50FA"/>
    <w:rsid w:val="000C53CE"/>
    <w:rsid w:val="000C5C81"/>
    <w:rsid w:val="000C5F50"/>
    <w:rsid w:val="000C7DE1"/>
    <w:rsid w:val="000D2DDA"/>
    <w:rsid w:val="000D4513"/>
    <w:rsid w:val="000D4D22"/>
    <w:rsid w:val="000D5BDF"/>
    <w:rsid w:val="000D6EE2"/>
    <w:rsid w:val="000D710E"/>
    <w:rsid w:val="000D71CC"/>
    <w:rsid w:val="000D77CB"/>
    <w:rsid w:val="000E0EAA"/>
    <w:rsid w:val="000E12D2"/>
    <w:rsid w:val="000E1A09"/>
    <w:rsid w:val="000E3F97"/>
    <w:rsid w:val="000E4DD8"/>
    <w:rsid w:val="000E4FAB"/>
    <w:rsid w:val="000E5654"/>
    <w:rsid w:val="000E67AB"/>
    <w:rsid w:val="000F0C00"/>
    <w:rsid w:val="000F57B2"/>
    <w:rsid w:val="000F7890"/>
    <w:rsid w:val="00102D0F"/>
    <w:rsid w:val="001113D9"/>
    <w:rsid w:val="00113DDD"/>
    <w:rsid w:val="00113F60"/>
    <w:rsid w:val="001146CF"/>
    <w:rsid w:val="0011749B"/>
    <w:rsid w:val="00120570"/>
    <w:rsid w:val="0012081B"/>
    <w:rsid w:val="001258FC"/>
    <w:rsid w:val="00126267"/>
    <w:rsid w:val="0013104D"/>
    <w:rsid w:val="00133EF2"/>
    <w:rsid w:val="00137061"/>
    <w:rsid w:val="001400AE"/>
    <w:rsid w:val="00144FDA"/>
    <w:rsid w:val="0014577A"/>
    <w:rsid w:val="00153064"/>
    <w:rsid w:val="00155995"/>
    <w:rsid w:val="00157464"/>
    <w:rsid w:val="00157996"/>
    <w:rsid w:val="001601AF"/>
    <w:rsid w:val="00162D02"/>
    <w:rsid w:val="00163100"/>
    <w:rsid w:val="00163D32"/>
    <w:rsid w:val="0016789F"/>
    <w:rsid w:val="00167E7D"/>
    <w:rsid w:val="0017175D"/>
    <w:rsid w:val="00171BD6"/>
    <w:rsid w:val="001720FB"/>
    <w:rsid w:val="00172DE5"/>
    <w:rsid w:val="00176726"/>
    <w:rsid w:val="001778C1"/>
    <w:rsid w:val="001808B6"/>
    <w:rsid w:val="001809AB"/>
    <w:rsid w:val="0018343E"/>
    <w:rsid w:val="00183C0A"/>
    <w:rsid w:val="00183C2E"/>
    <w:rsid w:val="00184582"/>
    <w:rsid w:val="001861A3"/>
    <w:rsid w:val="0018690F"/>
    <w:rsid w:val="00193D14"/>
    <w:rsid w:val="001973C8"/>
    <w:rsid w:val="001A3492"/>
    <w:rsid w:val="001A52B3"/>
    <w:rsid w:val="001A59EE"/>
    <w:rsid w:val="001A79AE"/>
    <w:rsid w:val="001B050C"/>
    <w:rsid w:val="001B09BF"/>
    <w:rsid w:val="001B28BC"/>
    <w:rsid w:val="001B7678"/>
    <w:rsid w:val="001C2CF4"/>
    <w:rsid w:val="001C3C1F"/>
    <w:rsid w:val="001C65B0"/>
    <w:rsid w:val="001C7064"/>
    <w:rsid w:val="001D2625"/>
    <w:rsid w:val="001D4AB5"/>
    <w:rsid w:val="001D5117"/>
    <w:rsid w:val="001D5D8F"/>
    <w:rsid w:val="001E075E"/>
    <w:rsid w:val="001E5031"/>
    <w:rsid w:val="001E7EAC"/>
    <w:rsid w:val="001F2015"/>
    <w:rsid w:val="001F4408"/>
    <w:rsid w:val="001F4CFD"/>
    <w:rsid w:val="00200F02"/>
    <w:rsid w:val="00201754"/>
    <w:rsid w:val="00201F26"/>
    <w:rsid w:val="0020459C"/>
    <w:rsid w:val="00210500"/>
    <w:rsid w:val="00210EB3"/>
    <w:rsid w:val="00212760"/>
    <w:rsid w:val="00212D26"/>
    <w:rsid w:val="00220455"/>
    <w:rsid w:val="00222E0C"/>
    <w:rsid w:val="002245DE"/>
    <w:rsid w:val="00225AC0"/>
    <w:rsid w:val="00227142"/>
    <w:rsid w:val="002278ED"/>
    <w:rsid w:val="00230C1F"/>
    <w:rsid w:val="0023234A"/>
    <w:rsid w:val="0023260B"/>
    <w:rsid w:val="00235740"/>
    <w:rsid w:val="002358E6"/>
    <w:rsid w:val="002403DC"/>
    <w:rsid w:val="002419BF"/>
    <w:rsid w:val="00242B9A"/>
    <w:rsid w:val="00245D03"/>
    <w:rsid w:val="00246E22"/>
    <w:rsid w:val="00246E3C"/>
    <w:rsid w:val="00254D80"/>
    <w:rsid w:val="0025553C"/>
    <w:rsid w:val="00260737"/>
    <w:rsid w:val="002624DD"/>
    <w:rsid w:val="00263C97"/>
    <w:rsid w:val="002667C0"/>
    <w:rsid w:val="00271393"/>
    <w:rsid w:val="00271646"/>
    <w:rsid w:val="00273023"/>
    <w:rsid w:val="002735AA"/>
    <w:rsid w:val="00273F94"/>
    <w:rsid w:val="00277FB1"/>
    <w:rsid w:val="00284701"/>
    <w:rsid w:val="00284E2D"/>
    <w:rsid w:val="002862CA"/>
    <w:rsid w:val="00286EA0"/>
    <w:rsid w:val="00287135"/>
    <w:rsid w:val="00291A64"/>
    <w:rsid w:val="00292735"/>
    <w:rsid w:val="00293E03"/>
    <w:rsid w:val="00294FE1"/>
    <w:rsid w:val="002A2512"/>
    <w:rsid w:val="002A3E7D"/>
    <w:rsid w:val="002A753F"/>
    <w:rsid w:val="002A7F63"/>
    <w:rsid w:val="002B176A"/>
    <w:rsid w:val="002B271B"/>
    <w:rsid w:val="002B27BE"/>
    <w:rsid w:val="002B55D7"/>
    <w:rsid w:val="002B5B00"/>
    <w:rsid w:val="002C67AB"/>
    <w:rsid w:val="002D2F09"/>
    <w:rsid w:val="002D5E15"/>
    <w:rsid w:val="002E1C19"/>
    <w:rsid w:val="002E29D3"/>
    <w:rsid w:val="002E2B70"/>
    <w:rsid w:val="002E6255"/>
    <w:rsid w:val="002E66BA"/>
    <w:rsid w:val="002E6FF0"/>
    <w:rsid w:val="002F1D09"/>
    <w:rsid w:val="002F2F3D"/>
    <w:rsid w:val="002F3918"/>
    <w:rsid w:val="002F54CF"/>
    <w:rsid w:val="002F54DB"/>
    <w:rsid w:val="00301527"/>
    <w:rsid w:val="0030172E"/>
    <w:rsid w:val="00301D4C"/>
    <w:rsid w:val="00307359"/>
    <w:rsid w:val="00313DE8"/>
    <w:rsid w:val="003178B4"/>
    <w:rsid w:val="003215DC"/>
    <w:rsid w:val="00321FE4"/>
    <w:rsid w:val="00323536"/>
    <w:rsid w:val="00324700"/>
    <w:rsid w:val="00324C20"/>
    <w:rsid w:val="0033133B"/>
    <w:rsid w:val="0033234F"/>
    <w:rsid w:val="0033388A"/>
    <w:rsid w:val="00333EED"/>
    <w:rsid w:val="003341E0"/>
    <w:rsid w:val="003352BB"/>
    <w:rsid w:val="00353C5A"/>
    <w:rsid w:val="00355BAF"/>
    <w:rsid w:val="00356E01"/>
    <w:rsid w:val="00357C58"/>
    <w:rsid w:val="00361E89"/>
    <w:rsid w:val="00361EF4"/>
    <w:rsid w:val="00363DD8"/>
    <w:rsid w:val="00366C70"/>
    <w:rsid w:val="00370533"/>
    <w:rsid w:val="00376CC1"/>
    <w:rsid w:val="00376F7B"/>
    <w:rsid w:val="003805D6"/>
    <w:rsid w:val="003849AB"/>
    <w:rsid w:val="0038772A"/>
    <w:rsid w:val="00390EBF"/>
    <w:rsid w:val="00391831"/>
    <w:rsid w:val="00392A77"/>
    <w:rsid w:val="00393277"/>
    <w:rsid w:val="00396428"/>
    <w:rsid w:val="00397152"/>
    <w:rsid w:val="00397DF7"/>
    <w:rsid w:val="003A21BA"/>
    <w:rsid w:val="003A77A5"/>
    <w:rsid w:val="003B11BB"/>
    <w:rsid w:val="003B44BD"/>
    <w:rsid w:val="003B495D"/>
    <w:rsid w:val="003B4C28"/>
    <w:rsid w:val="003B6690"/>
    <w:rsid w:val="003B6F39"/>
    <w:rsid w:val="003B7A58"/>
    <w:rsid w:val="003C0929"/>
    <w:rsid w:val="003C4E70"/>
    <w:rsid w:val="003D546E"/>
    <w:rsid w:val="003D64CB"/>
    <w:rsid w:val="003D6D1D"/>
    <w:rsid w:val="003E0570"/>
    <w:rsid w:val="003E11FF"/>
    <w:rsid w:val="003E1FD4"/>
    <w:rsid w:val="003E3CB4"/>
    <w:rsid w:val="003E76B7"/>
    <w:rsid w:val="003F2933"/>
    <w:rsid w:val="003F3011"/>
    <w:rsid w:val="003F63E0"/>
    <w:rsid w:val="003F71B1"/>
    <w:rsid w:val="003F79C2"/>
    <w:rsid w:val="004014E7"/>
    <w:rsid w:val="00404A71"/>
    <w:rsid w:val="0040528E"/>
    <w:rsid w:val="004053B9"/>
    <w:rsid w:val="00410CF8"/>
    <w:rsid w:val="00410E2D"/>
    <w:rsid w:val="00411B1B"/>
    <w:rsid w:val="00412476"/>
    <w:rsid w:val="00412B56"/>
    <w:rsid w:val="0041348D"/>
    <w:rsid w:val="00413738"/>
    <w:rsid w:val="004175D5"/>
    <w:rsid w:val="004221FB"/>
    <w:rsid w:val="00425AB0"/>
    <w:rsid w:val="004342DD"/>
    <w:rsid w:val="00441162"/>
    <w:rsid w:val="004445FF"/>
    <w:rsid w:val="004460ED"/>
    <w:rsid w:val="004501FC"/>
    <w:rsid w:val="00452B6E"/>
    <w:rsid w:val="00452D23"/>
    <w:rsid w:val="004538B1"/>
    <w:rsid w:val="00454210"/>
    <w:rsid w:val="00455662"/>
    <w:rsid w:val="00455998"/>
    <w:rsid w:val="00455EE7"/>
    <w:rsid w:val="00461389"/>
    <w:rsid w:val="00462123"/>
    <w:rsid w:val="00463E41"/>
    <w:rsid w:val="0046521F"/>
    <w:rsid w:val="00466E34"/>
    <w:rsid w:val="00471599"/>
    <w:rsid w:val="004735B3"/>
    <w:rsid w:val="00475099"/>
    <w:rsid w:val="004768BC"/>
    <w:rsid w:val="004812D9"/>
    <w:rsid w:val="00485969"/>
    <w:rsid w:val="00486716"/>
    <w:rsid w:val="0048730F"/>
    <w:rsid w:val="00487C05"/>
    <w:rsid w:val="00493629"/>
    <w:rsid w:val="00493FB8"/>
    <w:rsid w:val="00495529"/>
    <w:rsid w:val="004A14EC"/>
    <w:rsid w:val="004B4B90"/>
    <w:rsid w:val="004B506E"/>
    <w:rsid w:val="004B53A0"/>
    <w:rsid w:val="004B77A5"/>
    <w:rsid w:val="004C3321"/>
    <w:rsid w:val="004C4A37"/>
    <w:rsid w:val="004C50D8"/>
    <w:rsid w:val="004D4C30"/>
    <w:rsid w:val="004D6EFE"/>
    <w:rsid w:val="004D7803"/>
    <w:rsid w:val="004E0D56"/>
    <w:rsid w:val="004E2BDF"/>
    <w:rsid w:val="004E7BC0"/>
    <w:rsid w:val="004E7D48"/>
    <w:rsid w:val="004F0888"/>
    <w:rsid w:val="004F20D7"/>
    <w:rsid w:val="004F3895"/>
    <w:rsid w:val="004F38B8"/>
    <w:rsid w:val="004F5885"/>
    <w:rsid w:val="004F71AB"/>
    <w:rsid w:val="004F7774"/>
    <w:rsid w:val="004F79A4"/>
    <w:rsid w:val="005007CB"/>
    <w:rsid w:val="00501570"/>
    <w:rsid w:val="00502811"/>
    <w:rsid w:val="00502E3B"/>
    <w:rsid w:val="005042DA"/>
    <w:rsid w:val="00504AF4"/>
    <w:rsid w:val="00506F2E"/>
    <w:rsid w:val="005102E2"/>
    <w:rsid w:val="0051075D"/>
    <w:rsid w:val="00512BDF"/>
    <w:rsid w:val="0051495E"/>
    <w:rsid w:val="00514DF9"/>
    <w:rsid w:val="0051667C"/>
    <w:rsid w:val="00516D0A"/>
    <w:rsid w:val="005176CB"/>
    <w:rsid w:val="00520A40"/>
    <w:rsid w:val="00524E91"/>
    <w:rsid w:val="00530A69"/>
    <w:rsid w:val="005312AB"/>
    <w:rsid w:val="005347CA"/>
    <w:rsid w:val="00534AC2"/>
    <w:rsid w:val="00537BC3"/>
    <w:rsid w:val="00537CA8"/>
    <w:rsid w:val="00543E5E"/>
    <w:rsid w:val="00550D75"/>
    <w:rsid w:val="00553D97"/>
    <w:rsid w:val="00555A7E"/>
    <w:rsid w:val="005607D3"/>
    <w:rsid w:val="00561539"/>
    <w:rsid w:val="00562227"/>
    <w:rsid w:val="005634E0"/>
    <w:rsid w:val="00565D19"/>
    <w:rsid w:val="00566BDB"/>
    <w:rsid w:val="005671BF"/>
    <w:rsid w:val="00571E6A"/>
    <w:rsid w:val="0057261D"/>
    <w:rsid w:val="00582893"/>
    <w:rsid w:val="0058297E"/>
    <w:rsid w:val="00584788"/>
    <w:rsid w:val="0058512F"/>
    <w:rsid w:val="00585DB8"/>
    <w:rsid w:val="00591BBC"/>
    <w:rsid w:val="005A2F43"/>
    <w:rsid w:val="005A51B5"/>
    <w:rsid w:val="005A520D"/>
    <w:rsid w:val="005A5EEB"/>
    <w:rsid w:val="005A759C"/>
    <w:rsid w:val="005B266C"/>
    <w:rsid w:val="005C016F"/>
    <w:rsid w:val="005C1C26"/>
    <w:rsid w:val="005C30F2"/>
    <w:rsid w:val="005C5135"/>
    <w:rsid w:val="005C5467"/>
    <w:rsid w:val="005C683D"/>
    <w:rsid w:val="005D0C59"/>
    <w:rsid w:val="005D1A59"/>
    <w:rsid w:val="005D1B48"/>
    <w:rsid w:val="005D5012"/>
    <w:rsid w:val="005D6F37"/>
    <w:rsid w:val="005E0CFE"/>
    <w:rsid w:val="005E190E"/>
    <w:rsid w:val="005E5BEE"/>
    <w:rsid w:val="005F073B"/>
    <w:rsid w:val="005F1710"/>
    <w:rsid w:val="005F2705"/>
    <w:rsid w:val="005F292C"/>
    <w:rsid w:val="005F55E2"/>
    <w:rsid w:val="00601D83"/>
    <w:rsid w:val="00602D15"/>
    <w:rsid w:val="00604E58"/>
    <w:rsid w:val="006055A7"/>
    <w:rsid w:val="006062CC"/>
    <w:rsid w:val="00606599"/>
    <w:rsid w:val="00607015"/>
    <w:rsid w:val="00610DFE"/>
    <w:rsid w:val="00610E9F"/>
    <w:rsid w:val="00613CF7"/>
    <w:rsid w:val="006201DA"/>
    <w:rsid w:val="00622167"/>
    <w:rsid w:val="006233EF"/>
    <w:rsid w:val="006234C6"/>
    <w:rsid w:val="00624C1A"/>
    <w:rsid w:val="0062523D"/>
    <w:rsid w:val="00630BB0"/>
    <w:rsid w:val="00635AA9"/>
    <w:rsid w:val="006376E2"/>
    <w:rsid w:val="0064068A"/>
    <w:rsid w:val="006410A5"/>
    <w:rsid w:val="0064343B"/>
    <w:rsid w:val="006453E0"/>
    <w:rsid w:val="00651EAE"/>
    <w:rsid w:val="00663D57"/>
    <w:rsid w:val="00664BDE"/>
    <w:rsid w:val="00665848"/>
    <w:rsid w:val="00665E0F"/>
    <w:rsid w:val="00671661"/>
    <w:rsid w:val="006718E9"/>
    <w:rsid w:val="0067422E"/>
    <w:rsid w:val="0067523B"/>
    <w:rsid w:val="00684F13"/>
    <w:rsid w:val="006859CC"/>
    <w:rsid w:val="0068761E"/>
    <w:rsid w:val="00693ED0"/>
    <w:rsid w:val="00695C24"/>
    <w:rsid w:val="006A2A0D"/>
    <w:rsid w:val="006B3643"/>
    <w:rsid w:val="006C1291"/>
    <w:rsid w:val="006C2263"/>
    <w:rsid w:val="006C2EA3"/>
    <w:rsid w:val="006C684E"/>
    <w:rsid w:val="006C6A43"/>
    <w:rsid w:val="006C72D0"/>
    <w:rsid w:val="006D0078"/>
    <w:rsid w:val="006D4751"/>
    <w:rsid w:val="006D65A6"/>
    <w:rsid w:val="006E47BE"/>
    <w:rsid w:val="006E62BD"/>
    <w:rsid w:val="006F21AF"/>
    <w:rsid w:val="0070185C"/>
    <w:rsid w:val="00701D61"/>
    <w:rsid w:val="0070263B"/>
    <w:rsid w:val="007034A9"/>
    <w:rsid w:val="007070E2"/>
    <w:rsid w:val="007071D3"/>
    <w:rsid w:val="00711A9F"/>
    <w:rsid w:val="00713ACD"/>
    <w:rsid w:val="00715147"/>
    <w:rsid w:val="0071521B"/>
    <w:rsid w:val="007156FE"/>
    <w:rsid w:val="0071607E"/>
    <w:rsid w:val="00716B48"/>
    <w:rsid w:val="007173AF"/>
    <w:rsid w:val="0072116D"/>
    <w:rsid w:val="00721DCF"/>
    <w:rsid w:val="00722F5B"/>
    <w:rsid w:val="007237CB"/>
    <w:rsid w:val="0073306C"/>
    <w:rsid w:val="00733695"/>
    <w:rsid w:val="00733730"/>
    <w:rsid w:val="007369B4"/>
    <w:rsid w:val="007370A4"/>
    <w:rsid w:val="00741A2F"/>
    <w:rsid w:val="00743B47"/>
    <w:rsid w:val="007502B2"/>
    <w:rsid w:val="0075278F"/>
    <w:rsid w:val="00752996"/>
    <w:rsid w:val="007539D5"/>
    <w:rsid w:val="007541C9"/>
    <w:rsid w:val="0075752C"/>
    <w:rsid w:val="00757553"/>
    <w:rsid w:val="00760CCB"/>
    <w:rsid w:val="0076797F"/>
    <w:rsid w:val="00774254"/>
    <w:rsid w:val="0077520D"/>
    <w:rsid w:val="00775EA7"/>
    <w:rsid w:val="00776D3F"/>
    <w:rsid w:val="00777467"/>
    <w:rsid w:val="00777681"/>
    <w:rsid w:val="00777D9F"/>
    <w:rsid w:val="007832AC"/>
    <w:rsid w:val="0078374A"/>
    <w:rsid w:val="00784117"/>
    <w:rsid w:val="007921B8"/>
    <w:rsid w:val="007927D9"/>
    <w:rsid w:val="007954D4"/>
    <w:rsid w:val="0079602E"/>
    <w:rsid w:val="00797134"/>
    <w:rsid w:val="007A22A0"/>
    <w:rsid w:val="007A2DED"/>
    <w:rsid w:val="007A35E2"/>
    <w:rsid w:val="007A3677"/>
    <w:rsid w:val="007A5B5B"/>
    <w:rsid w:val="007A7A27"/>
    <w:rsid w:val="007B3848"/>
    <w:rsid w:val="007C1F95"/>
    <w:rsid w:val="007C3BAD"/>
    <w:rsid w:val="007C48EA"/>
    <w:rsid w:val="007C4F07"/>
    <w:rsid w:val="007D17BC"/>
    <w:rsid w:val="007D3276"/>
    <w:rsid w:val="007D47F9"/>
    <w:rsid w:val="007E0B99"/>
    <w:rsid w:val="007E45C6"/>
    <w:rsid w:val="007E526E"/>
    <w:rsid w:val="007E63BC"/>
    <w:rsid w:val="007E6CC3"/>
    <w:rsid w:val="007E7504"/>
    <w:rsid w:val="007F0CC4"/>
    <w:rsid w:val="007F1642"/>
    <w:rsid w:val="007F16FC"/>
    <w:rsid w:val="007F283F"/>
    <w:rsid w:val="007F571A"/>
    <w:rsid w:val="008003E9"/>
    <w:rsid w:val="00801C32"/>
    <w:rsid w:val="00803A7F"/>
    <w:rsid w:val="00810412"/>
    <w:rsid w:val="00811F7A"/>
    <w:rsid w:val="0081274B"/>
    <w:rsid w:val="00813DB3"/>
    <w:rsid w:val="00814815"/>
    <w:rsid w:val="00814CEE"/>
    <w:rsid w:val="008235FB"/>
    <w:rsid w:val="00832F4C"/>
    <w:rsid w:val="00835827"/>
    <w:rsid w:val="00840FE5"/>
    <w:rsid w:val="00852179"/>
    <w:rsid w:val="008523AD"/>
    <w:rsid w:val="00857CE7"/>
    <w:rsid w:val="00860418"/>
    <w:rsid w:val="008635A1"/>
    <w:rsid w:val="008644E1"/>
    <w:rsid w:val="00865D04"/>
    <w:rsid w:val="008708AF"/>
    <w:rsid w:val="00872219"/>
    <w:rsid w:val="0087320D"/>
    <w:rsid w:val="008756F6"/>
    <w:rsid w:val="008767FC"/>
    <w:rsid w:val="00877C93"/>
    <w:rsid w:val="00881179"/>
    <w:rsid w:val="00883753"/>
    <w:rsid w:val="008844E5"/>
    <w:rsid w:val="00890137"/>
    <w:rsid w:val="00894939"/>
    <w:rsid w:val="00895FE1"/>
    <w:rsid w:val="008A0595"/>
    <w:rsid w:val="008A1CA4"/>
    <w:rsid w:val="008A33CC"/>
    <w:rsid w:val="008A5466"/>
    <w:rsid w:val="008B0819"/>
    <w:rsid w:val="008B0E38"/>
    <w:rsid w:val="008B0FAC"/>
    <w:rsid w:val="008B118B"/>
    <w:rsid w:val="008B1E7B"/>
    <w:rsid w:val="008B32B2"/>
    <w:rsid w:val="008B33A4"/>
    <w:rsid w:val="008B50B3"/>
    <w:rsid w:val="008B75F9"/>
    <w:rsid w:val="008C0100"/>
    <w:rsid w:val="008C1671"/>
    <w:rsid w:val="008C46B4"/>
    <w:rsid w:val="008C7B8D"/>
    <w:rsid w:val="008D573B"/>
    <w:rsid w:val="008E0934"/>
    <w:rsid w:val="008E5C00"/>
    <w:rsid w:val="008E74B0"/>
    <w:rsid w:val="008E7577"/>
    <w:rsid w:val="008F2B6A"/>
    <w:rsid w:val="008F39B0"/>
    <w:rsid w:val="009004F8"/>
    <w:rsid w:val="00900FE7"/>
    <w:rsid w:val="009023E1"/>
    <w:rsid w:val="00911DA6"/>
    <w:rsid w:val="00912F34"/>
    <w:rsid w:val="0091497D"/>
    <w:rsid w:val="00915A53"/>
    <w:rsid w:val="009203D5"/>
    <w:rsid w:val="00921F1E"/>
    <w:rsid w:val="00924589"/>
    <w:rsid w:val="00925E2D"/>
    <w:rsid w:val="009303F1"/>
    <w:rsid w:val="00930A5E"/>
    <w:rsid w:val="00930BF8"/>
    <w:rsid w:val="00934CE7"/>
    <w:rsid w:val="00935181"/>
    <w:rsid w:val="0093763C"/>
    <w:rsid w:val="009405F8"/>
    <w:rsid w:val="0094386C"/>
    <w:rsid w:val="00945E38"/>
    <w:rsid w:val="009506A9"/>
    <w:rsid w:val="009658EC"/>
    <w:rsid w:val="009670A9"/>
    <w:rsid w:val="00970D6A"/>
    <w:rsid w:val="00970DDD"/>
    <w:rsid w:val="00971318"/>
    <w:rsid w:val="009730E6"/>
    <w:rsid w:val="009732AC"/>
    <w:rsid w:val="0097781C"/>
    <w:rsid w:val="00985D5B"/>
    <w:rsid w:val="00987178"/>
    <w:rsid w:val="00987895"/>
    <w:rsid w:val="00990D1A"/>
    <w:rsid w:val="00990FD4"/>
    <w:rsid w:val="009913E0"/>
    <w:rsid w:val="0099288E"/>
    <w:rsid w:val="00994A3C"/>
    <w:rsid w:val="00996568"/>
    <w:rsid w:val="00997B09"/>
    <w:rsid w:val="009A44CA"/>
    <w:rsid w:val="009A4E5A"/>
    <w:rsid w:val="009B1157"/>
    <w:rsid w:val="009B3CE1"/>
    <w:rsid w:val="009B5A95"/>
    <w:rsid w:val="009B6D40"/>
    <w:rsid w:val="009C15C6"/>
    <w:rsid w:val="009C4E49"/>
    <w:rsid w:val="009C5043"/>
    <w:rsid w:val="009C5237"/>
    <w:rsid w:val="009C5733"/>
    <w:rsid w:val="009D535F"/>
    <w:rsid w:val="009D64E4"/>
    <w:rsid w:val="009D6DA4"/>
    <w:rsid w:val="009E25FD"/>
    <w:rsid w:val="009E4E64"/>
    <w:rsid w:val="009F7EE4"/>
    <w:rsid w:val="00A008BE"/>
    <w:rsid w:val="00A015A5"/>
    <w:rsid w:val="00A019CA"/>
    <w:rsid w:val="00A02376"/>
    <w:rsid w:val="00A13D9D"/>
    <w:rsid w:val="00A1468E"/>
    <w:rsid w:val="00A177D8"/>
    <w:rsid w:val="00A17871"/>
    <w:rsid w:val="00A204F6"/>
    <w:rsid w:val="00A23D35"/>
    <w:rsid w:val="00A306B7"/>
    <w:rsid w:val="00A311D6"/>
    <w:rsid w:val="00A314DA"/>
    <w:rsid w:val="00A33E02"/>
    <w:rsid w:val="00A4364E"/>
    <w:rsid w:val="00A47572"/>
    <w:rsid w:val="00A53613"/>
    <w:rsid w:val="00A53EAE"/>
    <w:rsid w:val="00A57B45"/>
    <w:rsid w:val="00A6154A"/>
    <w:rsid w:val="00A62004"/>
    <w:rsid w:val="00A622A1"/>
    <w:rsid w:val="00A62BD0"/>
    <w:rsid w:val="00A64367"/>
    <w:rsid w:val="00A651FC"/>
    <w:rsid w:val="00A665E6"/>
    <w:rsid w:val="00A66F2B"/>
    <w:rsid w:val="00A70B22"/>
    <w:rsid w:val="00A7358D"/>
    <w:rsid w:val="00A7679E"/>
    <w:rsid w:val="00A80958"/>
    <w:rsid w:val="00A81BFC"/>
    <w:rsid w:val="00A84242"/>
    <w:rsid w:val="00A84CE6"/>
    <w:rsid w:val="00A92CDC"/>
    <w:rsid w:val="00A93857"/>
    <w:rsid w:val="00A949FD"/>
    <w:rsid w:val="00A96904"/>
    <w:rsid w:val="00A96D05"/>
    <w:rsid w:val="00A975E7"/>
    <w:rsid w:val="00AA3C1D"/>
    <w:rsid w:val="00AB0862"/>
    <w:rsid w:val="00AC12E2"/>
    <w:rsid w:val="00AC365B"/>
    <w:rsid w:val="00AC4A00"/>
    <w:rsid w:val="00AC5F84"/>
    <w:rsid w:val="00AD062F"/>
    <w:rsid w:val="00AD1E7A"/>
    <w:rsid w:val="00AD33D2"/>
    <w:rsid w:val="00AE5D37"/>
    <w:rsid w:val="00AF1D1B"/>
    <w:rsid w:val="00AF20E6"/>
    <w:rsid w:val="00AF6096"/>
    <w:rsid w:val="00AF7EC8"/>
    <w:rsid w:val="00B00434"/>
    <w:rsid w:val="00B011BE"/>
    <w:rsid w:val="00B019AA"/>
    <w:rsid w:val="00B03B31"/>
    <w:rsid w:val="00B05269"/>
    <w:rsid w:val="00B1122E"/>
    <w:rsid w:val="00B13CF6"/>
    <w:rsid w:val="00B15B96"/>
    <w:rsid w:val="00B206A5"/>
    <w:rsid w:val="00B23152"/>
    <w:rsid w:val="00B23CE6"/>
    <w:rsid w:val="00B25CE6"/>
    <w:rsid w:val="00B27866"/>
    <w:rsid w:val="00B30A6B"/>
    <w:rsid w:val="00B35BDB"/>
    <w:rsid w:val="00B369E2"/>
    <w:rsid w:val="00B376C1"/>
    <w:rsid w:val="00B40BB1"/>
    <w:rsid w:val="00B4103B"/>
    <w:rsid w:val="00B42A2D"/>
    <w:rsid w:val="00B44224"/>
    <w:rsid w:val="00B50BEF"/>
    <w:rsid w:val="00B51B25"/>
    <w:rsid w:val="00B52E10"/>
    <w:rsid w:val="00B544A2"/>
    <w:rsid w:val="00B5685E"/>
    <w:rsid w:val="00B64AE9"/>
    <w:rsid w:val="00B66641"/>
    <w:rsid w:val="00B70C84"/>
    <w:rsid w:val="00B71428"/>
    <w:rsid w:val="00B723EC"/>
    <w:rsid w:val="00B7572D"/>
    <w:rsid w:val="00B76CBB"/>
    <w:rsid w:val="00B77E42"/>
    <w:rsid w:val="00B80859"/>
    <w:rsid w:val="00B843B2"/>
    <w:rsid w:val="00B85E8C"/>
    <w:rsid w:val="00B917A5"/>
    <w:rsid w:val="00B9301C"/>
    <w:rsid w:val="00B93CA7"/>
    <w:rsid w:val="00B9458F"/>
    <w:rsid w:val="00B949CB"/>
    <w:rsid w:val="00B95BA9"/>
    <w:rsid w:val="00B975D6"/>
    <w:rsid w:val="00B97AF1"/>
    <w:rsid w:val="00BA0D2A"/>
    <w:rsid w:val="00BA12F3"/>
    <w:rsid w:val="00BA18FF"/>
    <w:rsid w:val="00BA437E"/>
    <w:rsid w:val="00BA4765"/>
    <w:rsid w:val="00BA5334"/>
    <w:rsid w:val="00BA54FF"/>
    <w:rsid w:val="00BA5CDB"/>
    <w:rsid w:val="00BB2058"/>
    <w:rsid w:val="00BB3C70"/>
    <w:rsid w:val="00BB4215"/>
    <w:rsid w:val="00BB5273"/>
    <w:rsid w:val="00BC0D37"/>
    <w:rsid w:val="00BC3EA3"/>
    <w:rsid w:val="00BC47AC"/>
    <w:rsid w:val="00BC5069"/>
    <w:rsid w:val="00BC752D"/>
    <w:rsid w:val="00BD3CFB"/>
    <w:rsid w:val="00BD461F"/>
    <w:rsid w:val="00BD77CB"/>
    <w:rsid w:val="00BE147C"/>
    <w:rsid w:val="00BE1959"/>
    <w:rsid w:val="00BE5244"/>
    <w:rsid w:val="00BE7760"/>
    <w:rsid w:val="00BF0B10"/>
    <w:rsid w:val="00BF1F9B"/>
    <w:rsid w:val="00BF34EA"/>
    <w:rsid w:val="00BF44E2"/>
    <w:rsid w:val="00C001C7"/>
    <w:rsid w:val="00C0095E"/>
    <w:rsid w:val="00C01206"/>
    <w:rsid w:val="00C02836"/>
    <w:rsid w:val="00C02ACA"/>
    <w:rsid w:val="00C02ED7"/>
    <w:rsid w:val="00C048CF"/>
    <w:rsid w:val="00C0646C"/>
    <w:rsid w:val="00C07D5D"/>
    <w:rsid w:val="00C12333"/>
    <w:rsid w:val="00C17E5B"/>
    <w:rsid w:val="00C230FB"/>
    <w:rsid w:val="00C278DB"/>
    <w:rsid w:val="00C27975"/>
    <w:rsid w:val="00C31F01"/>
    <w:rsid w:val="00C32B13"/>
    <w:rsid w:val="00C336F3"/>
    <w:rsid w:val="00C34D7D"/>
    <w:rsid w:val="00C372F6"/>
    <w:rsid w:val="00C373D4"/>
    <w:rsid w:val="00C401C7"/>
    <w:rsid w:val="00C42C23"/>
    <w:rsid w:val="00C4678C"/>
    <w:rsid w:val="00C51BB8"/>
    <w:rsid w:val="00C52CA5"/>
    <w:rsid w:val="00C547A0"/>
    <w:rsid w:val="00C5787A"/>
    <w:rsid w:val="00C60170"/>
    <w:rsid w:val="00C60CFF"/>
    <w:rsid w:val="00C6749A"/>
    <w:rsid w:val="00C70882"/>
    <w:rsid w:val="00C73213"/>
    <w:rsid w:val="00C76A45"/>
    <w:rsid w:val="00C77316"/>
    <w:rsid w:val="00C774D3"/>
    <w:rsid w:val="00C84F92"/>
    <w:rsid w:val="00C92839"/>
    <w:rsid w:val="00C96A37"/>
    <w:rsid w:val="00C97B51"/>
    <w:rsid w:val="00CA09D5"/>
    <w:rsid w:val="00CA365A"/>
    <w:rsid w:val="00CA6627"/>
    <w:rsid w:val="00CB090C"/>
    <w:rsid w:val="00CB1182"/>
    <w:rsid w:val="00CB217A"/>
    <w:rsid w:val="00CB2A97"/>
    <w:rsid w:val="00CB37F6"/>
    <w:rsid w:val="00CB3F74"/>
    <w:rsid w:val="00CB4027"/>
    <w:rsid w:val="00CB4E3F"/>
    <w:rsid w:val="00CB5A58"/>
    <w:rsid w:val="00CC0654"/>
    <w:rsid w:val="00CC135F"/>
    <w:rsid w:val="00CC4843"/>
    <w:rsid w:val="00CD1BA6"/>
    <w:rsid w:val="00CD1D00"/>
    <w:rsid w:val="00CD1E74"/>
    <w:rsid w:val="00CD2704"/>
    <w:rsid w:val="00CD30E2"/>
    <w:rsid w:val="00CD38B5"/>
    <w:rsid w:val="00CD5F65"/>
    <w:rsid w:val="00CD7C59"/>
    <w:rsid w:val="00CE0AC7"/>
    <w:rsid w:val="00CE26D2"/>
    <w:rsid w:val="00CE337C"/>
    <w:rsid w:val="00CE3682"/>
    <w:rsid w:val="00CE3AC3"/>
    <w:rsid w:val="00CF226F"/>
    <w:rsid w:val="00CF2F8D"/>
    <w:rsid w:val="00CF364F"/>
    <w:rsid w:val="00CF3B8C"/>
    <w:rsid w:val="00CF3D33"/>
    <w:rsid w:val="00D02172"/>
    <w:rsid w:val="00D03BCF"/>
    <w:rsid w:val="00D03EB3"/>
    <w:rsid w:val="00D05796"/>
    <w:rsid w:val="00D05A37"/>
    <w:rsid w:val="00D06145"/>
    <w:rsid w:val="00D136AC"/>
    <w:rsid w:val="00D17BC0"/>
    <w:rsid w:val="00D23C74"/>
    <w:rsid w:val="00D26688"/>
    <w:rsid w:val="00D30096"/>
    <w:rsid w:val="00D344F7"/>
    <w:rsid w:val="00D369BC"/>
    <w:rsid w:val="00D36CDF"/>
    <w:rsid w:val="00D372E3"/>
    <w:rsid w:val="00D40BAD"/>
    <w:rsid w:val="00D53400"/>
    <w:rsid w:val="00D57FE5"/>
    <w:rsid w:val="00D648BB"/>
    <w:rsid w:val="00D65C69"/>
    <w:rsid w:val="00D709B3"/>
    <w:rsid w:val="00D71D7D"/>
    <w:rsid w:val="00D75807"/>
    <w:rsid w:val="00D76A64"/>
    <w:rsid w:val="00D778B4"/>
    <w:rsid w:val="00D77DE3"/>
    <w:rsid w:val="00D8065F"/>
    <w:rsid w:val="00D84D6D"/>
    <w:rsid w:val="00D9143B"/>
    <w:rsid w:val="00D92B69"/>
    <w:rsid w:val="00DA70C7"/>
    <w:rsid w:val="00DB0424"/>
    <w:rsid w:val="00DB4002"/>
    <w:rsid w:val="00DB5412"/>
    <w:rsid w:val="00DB551A"/>
    <w:rsid w:val="00DB564A"/>
    <w:rsid w:val="00DC6352"/>
    <w:rsid w:val="00DD21EB"/>
    <w:rsid w:val="00DD7BD7"/>
    <w:rsid w:val="00DE30C3"/>
    <w:rsid w:val="00DF0754"/>
    <w:rsid w:val="00DF112C"/>
    <w:rsid w:val="00DF27E0"/>
    <w:rsid w:val="00DF2B95"/>
    <w:rsid w:val="00DF3F2F"/>
    <w:rsid w:val="00DF51DD"/>
    <w:rsid w:val="00E02377"/>
    <w:rsid w:val="00E05A0B"/>
    <w:rsid w:val="00E10A6D"/>
    <w:rsid w:val="00E1218D"/>
    <w:rsid w:val="00E121E8"/>
    <w:rsid w:val="00E140E6"/>
    <w:rsid w:val="00E145F3"/>
    <w:rsid w:val="00E1505F"/>
    <w:rsid w:val="00E2209D"/>
    <w:rsid w:val="00E22EF6"/>
    <w:rsid w:val="00E232A7"/>
    <w:rsid w:val="00E23BA5"/>
    <w:rsid w:val="00E250B7"/>
    <w:rsid w:val="00E2798A"/>
    <w:rsid w:val="00E3063D"/>
    <w:rsid w:val="00E3109D"/>
    <w:rsid w:val="00E31513"/>
    <w:rsid w:val="00E33260"/>
    <w:rsid w:val="00E40E2B"/>
    <w:rsid w:val="00E4136B"/>
    <w:rsid w:val="00E41740"/>
    <w:rsid w:val="00E45B12"/>
    <w:rsid w:val="00E51915"/>
    <w:rsid w:val="00E558A9"/>
    <w:rsid w:val="00E55C7B"/>
    <w:rsid w:val="00E56A5F"/>
    <w:rsid w:val="00E602F8"/>
    <w:rsid w:val="00E62CC4"/>
    <w:rsid w:val="00E64844"/>
    <w:rsid w:val="00E6659C"/>
    <w:rsid w:val="00E72AEF"/>
    <w:rsid w:val="00E7330F"/>
    <w:rsid w:val="00E738B6"/>
    <w:rsid w:val="00E7597C"/>
    <w:rsid w:val="00E76357"/>
    <w:rsid w:val="00E77000"/>
    <w:rsid w:val="00E77F1B"/>
    <w:rsid w:val="00E81AA0"/>
    <w:rsid w:val="00E834EC"/>
    <w:rsid w:val="00E83E34"/>
    <w:rsid w:val="00E92186"/>
    <w:rsid w:val="00E930EE"/>
    <w:rsid w:val="00E9354C"/>
    <w:rsid w:val="00E940BC"/>
    <w:rsid w:val="00E94EF8"/>
    <w:rsid w:val="00E95892"/>
    <w:rsid w:val="00E96FD1"/>
    <w:rsid w:val="00E97A55"/>
    <w:rsid w:val="00EA17D7"/>
    <w:rsid w:val="00EA338B"/>
    <w:rsid w:val="00EA35BB"/>
    <w:rsid w:val="00EA5E21"/>
    <w:rsid w:val="00EB0CF1"/>
    <w:rsid w:val="00EB3382"/>
    <w:rsid w:val="00EC6A4C"/>
    <w:rsid w:val="00ED3FCC"/>
    <w:rsid w:val="00ED5A8A"/>
    <w:rsid w:val="00ED6AA0"/>
    <w:rsid w:val="00ED711A"/>
    <w:rsid w:val="00ED73B2"/>
    <w:rsid w:val="00EE027D"/>
    <w:rsid w:val="00EE5454"/>
    <w:rsid w:val="00EF257B"/>
    <w:rsid w:val="00EF277F"/>
    <w:rsid w:val="00EF3B4D"/>
    <w:rsid w:val="00EF3D46"/>
    <w:rsid w:val="00EF5200"/>
    <w:rsid w:val="00EF60BD"/>
    <w:rsid w:val="00F0188A"/>
    <w:rsid w:val="00F0212D"/>
    <w:rsid w:val="00F0723C"/>
    <w:rsid w:val="00F07865"/>
    <w:rsid w:val="00F11783"/>
    <w:rsid w:val="00F12F01"/>
    <w:rsid w:val="00F132D7"/>
    <w:rsid w:val="00F14129"/>
    <w:rsid w:val="00F1556F"/>
    <w:rsid w:val="00F21323"/>
    <w:rsid w:val="00F23DBE"/>
    <w:rsid w:val="00F255CB"/>
    <w:rsid w:val="00F267B2"/>
    <w:rsid w:val="00F26BBA"/>
    <w:rsid w:val="00F303F7"/>
    <w:rsid w:val="00F31056"/>
    <w:rsid w:val="00F35ABB"/>
    <w:rsid w:val="00F35BF9"/>
    <w:rsid w:val="00F40327"/>
    <w:rsid w:val="00F4172A"/>
    <w:rsid w:val="00F44A6D"/>
    <w:rsid w:val="00F45084"/>
    <w:rsid w:val="00F4563B"/>
    <w:rsid w:val="00F46151"/>
    <w:rsid w:val="00F467F9"/>
    <w:rsid w:val="00F47822"/>
    <w:rsid w:val="00F508A2"/>
    <w:rsid w:val="00F514F2"/>
    <w:rsid w:val="00F5151C"/>
    <w:rsid w:val="00F54E50"/>
    <w:rsid w:val="00F55B9C"/>
    <w:rsid w:val="00F56344"/>
    <w:rsid w:val="00F566F0"/>
    <w:rsid w:val="00F61C8C"/>
    <w:rsid w:val="00F64FCA"/>
    <w:rsid w:val="00F675E2"/>
    <w:rsid w:val="00F72EE1"/>
    <w:rsid w:val="00F73578"/>
    <w:rsid w:val="00F76BA8"/>
    <w:rsid w:val="00F80E53"/>
    <w:rsid w:val="00F84826"/>
    <w:rsid w:val="00F8485A"/>
    <w:rsid w:val="00F84A08"/>
    <w:rsid w:val="00F85ACF"/>
    <w:rsid w:val="00F86EE2"/>
    <w:rsid w:val="00F871DA"/>
    <w:rsid w:val="00F9075F"/>
    <w:rsid w:val="00F94A40"/>
    <w:rsid w:val="00F971AC"/>
    <w:rsid w:val="00FA37A6"/>
    <w:rsid w:val="00FA74FF"/>
    <w:rsid w:val="00FB4143"/>
    <w:rsid w:val="00FB702B"/>
    <w:rsid w:val="00FC0517"/>
    <w:rsid w:val="00FC0D92"/>
    <w:rsid w:val="00FC53B6"/>
    <w:rsid w:val="00FD1E28"/>
    <w:rsid w:val="00FD4C39"/>
    <w:rsid w:val="00FD4EF6"/>
    <w:rsid w:val="00FD613B"/>
    <w:rsid w:val="00FD6F4C"/>
    <w:rsid w:val="00FD7315"/>
    <w:rsid w:val="00FE0655"/>
    <w:rsid w:val="00FE1F85"/>
    <w:rsid w:val="00FE2AF9"/>
    <w:rsid w:val="00FE465D"/>
    <w:rsid w:val="00FF03FA"/>
    <w:rsid w:val="00FF15E0"/>
    <w:rsid w:val="00FF4005"/>
    <w:rsid w:val="00FF4B86"/>
    <w:rsid w:val="0178234E"/>
    <w:rsid w:val="02067B89"/>
    <w:rsid w:val="023942AB"/>
    <w:rsid w:val="02B70131"/>
    <w:rsid w:val="05EF616D"/>
    <w:rsid w:val="07027985"/>
    <w:rsid w:val="08F3534B"/>
    <w:rsid w:val="09051521"/>
    <w:rsid w:val="0D314CFC"/>
    <w:rsid w:val="0D812837"/>
    <w:rsid w:val="0DCF4123"/>
    <w:rsid w:val="0DE46098"/>
    <w:rsid w:val="12BA5257"/>
    <w:rsid w:val="14545F0E"/>
    <w:rsid w:val="155E189A"/>
    <w:rsid w:val="1C1D48A8"/>
    <w:rsid w:val="1CD912C5"/>
    <w:rsid w:val="208D1C78"/>
    <w:rsid w:val="21D830EA"/>
    <w:rsid w:val="21F7346B"/>
    <w:rsid w:val="227C78DD"/>
    <w:rsid w:val="23103EC7"/>
    <w:rsid w:val="237A5454"/>
    <w:rsid w:val="2A296296"/>
    <w:rsid w:val="2AD819A2"/>
    <w:rsid w:val="2B71451D"/>
    <w:rsid w:val="2B7D1AB4"/>
    <w:rsid w:val="36CF3A52"/>
    <w:rsid w:val="38081E4D"/>
    <w:rsid w:val="389D5A30"/>
    <w:rsid w:val="395D5D47"/>
    <w:rsid w:val="3ADB5717"/>
    <w:rsid w:val="3BF12E34"/>
    <w:rsid w:val="3C0837B6"/>
    <w:rsid w:val="3E880446"/>
    <w:rsid w:val="3F964BBE"/>
    <w:rsid w:val="4434270A"/>
    <w:rsid w:val="44B85917"/>
    <w:rsid w:val="4BAC0420"/>
    <w:rsid w:val="4C7C6FCF"/>
    <w:rsid w:val="52AC6787"/>
    <w:rsid w:val="543D10EA"/>
    <w:rsid w:val="56DA01EE"/>
    <w:rsid w:val="57AF7940"/>
    <w:rsid w:val="58AE5622"/>
    <w:rsid w:val="59BE2F10"/>
    <w:rsid w:val="5B993CE4"/>
    <w:rsid w:val="5DFA26DA"/>
    <w:rsid w:val="602166A8"/>
    <w:rsid w:val="63B31181"/>
    <w:rsid w:val="64C2140D"/>
    <w:rsid w:val="66DD57B1"/>
    <w:rsid w:val="66FD5A67"/>
    <w:rsid w:val="68CD19CB"/>
    <w:rsid w:val="692D4C7A"/>
    <w:rsid w:val="69611C3F"/>
    <w:rsid w:val="6A7F009A"/>
    <w:rsid w:val="6B3B3AD1"/>
    <w:rsid w:val="6BBB4825"/>
    <w:rsid w:val="6E5A6E2A"/>
    <w:rsid w:val="72767287"/>
    <w:rsid w:val="73BF11DE"/>
    <w:rsid w:val="780368FE"/>
    <w:rsid w:val="7A2030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Calibri" w:hAnsi="Calibri" w:cs="Calibri"/>
      <w:kern w:val="2"/>
      <w:sz w:val="18"/>
      <w:szCs w:val="18"/>
    </w:rPr>
  </w:style>
  <w:style w:type="character" w:customStyle="1" w:styleId="7">
    <w:name w:val="页脚 Char"/>
    <w:basedOn w:val="5"/>
    <w:link w:val="2"/>
    <w:qFormat/>
    <w:uiPriority w:val="0"/>
    <w:rPr>
      <w:rFonts w:ascii="Calibri" w:hAnsi="Calibri" w:cs="Calibri"/>
      <w:kern w:val="2"/>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4A3564-3236-4E3E-86A9-29A6C8AAD48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682</Words>
  <Characters>3893</Characters>
  <Lines>32</Lines>
  <Paragraphs>9</Paragraphs>
  <TotalTime>3</TotalTime>
  <ScaleCrop>false</ScaleCrop>
  <LinksUpToDate>false</LinksUpToDate>
  <CharactersWithSpaces>4566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2026-03-17T09:11:00Z</dcterms:created>
  <dc:creator>牛成学</dc:creator>
  <cp:lastModifiedBy>牛成学</cp:lastModifiedBy>
  <cp:lastPrinted>2024-04-15T01:50:00Z</cp:lastPrinted>
  <dcterms:modified xsi:type="dcterms:W3CDTF">2026-03-18T02:19:37Z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TemplateDocerSaveRecord">
    <vt:lpwstr>eyJoZGlkIjoiNTBkNTUwYzRkMjIwZTU4YTZhYzY5OGNkMDQyMGY0YTQiLCJ1c2VySWQiOiI2NTU0MzE0NzYifQ==</vt:lpwstr>
  </property>
  <property fmtid="{D5CDD505-2E9C-101B-9397-08002B2CF9AE}" pid="4" name="ICV">
    <vt:lpwstr>089C31B679C348AE883FC98C5F47C372_12</vt:lpwstr>
  </property>
</Properties>
</file>