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89F7" w14:textId="77777777" w:rsidR="003A5019" w:rsidRDefault="003A5019" w:rsidP="003A5019">
      <w:pPr>
        <w:pStyle w:val="NormalIndent1"/>
        <w:spacing w:line="392" w:lineRule="exact"/>
        <w:ind w:firstLineChars="0" w:firstLine="0"/>
        <w:jc w:val="center"/>
        <w:rPr>
          <w:rFonts w:eastAsia="方正小标宋简体"/>
          <w:sz w:val="36"/>
          <w:szCs w:val="36"/>
        </w:rPr>
      </w:pPr>
      <w:r>
        <w:rPr>
          <w:rFonts w:eastAsia="方正小标宋简体"/>
          <w:sz w:val="36"/>
          <w:szCs w:val="36"/>
        </w:rPr>
        <w:t>敖汉旗人民政府办公室</w:t>
      </w:r>
    </w:p>
    <w:p w14:paraId="408FA08C" w14:textId="77777777" w:rsidR="003A5019" w:rsidRDefault="003A5019" w:rsidP="003A5019">
      <w:pPr>
        <w:spacing w:line="392" w:lineRule="exact"/>
        <w:jc w:val="center"/>
        <w:rPr>
          <w:rFonts w:eastAsia="方正小标宋简体"/>
          <w:sz w:val="36"/>
          <w:szCs w:val="36"/>
        </w:rPr>
      </w:pPr>
      <w:r>
        <w:rPr>
          <w:rFonts w:eastAsia="方正小标宋简体"/>
          <w:sz w:val="36"/>
          <w:szCs w:val="36"/>
        </w:rPr>
        <w:t>关于印发</w:t>
      </w:r>
      <w:proofErr w:type="gramStart"/>
      <w:r>
        <w:rPr>
          <w:rFonts w:eastAsia="方正小标宋简体"/>
          <w:sz w:val="36"/>
          <w:szCs w:val="36"/>
        </w:rPr>
        <w:t>《</w:t>
      </w:r>
      <w:proofErr w:type="gramEnd"/>
      <w:r>
        <w:rPr>
          <w:rFonts w:eastAsia="方正小标宋简体"/>
          <w:sz w:val="36"/>
          <w:szCs w:val="36"/>
        </w:rPr>
        <w:t>敖汉旗推进气象事业高质量</w:t>
      </w:r>
    </w:p>
    <w:p w14:paraId="610EF033" w14:textId="77777777" w:rsidR="003A5019" w:rsidRDefault="003A5019" w:rsidP="003A5019">
      <w:pPr>
        <w:spacing w:line="392" w:lineRule="exact"/>
        <w:jc w:val="center"/>
        <w:rPr>
          <w:rFonts w:eastAsia="方正小标宋简体"/>
          <w:sz w:val="36"/>
          <w:szCs w:val="36"/>
        </w:rPr>
      </w:pPr>
      <w:r>
        <w:rPr>
          <w:rFonts w:eastAsia="方正小标宋简体"/>
          <w:sz w:val="36"/>
          <w:szCs w:val="36"/>
        </w:rPr>
        <w:t>发展工作实施方案</w:t>
      </w:r>
      <w:proofErr w:type="gramStart"/>
      <w:r>
        <w:rPr>
          <w:rFonts w:eastAsia="方正小标宋简体"/>
          <w:sz w:val="36"/>
          <w:szCs w:val="36"/>
        </w:rPr>
        <w:t>》</w:t>
      </w:r>
      <w:proofErr w:type="gramEnd"/>
      <w:r>
        <w:rPr>
          <w:rFonts w:eastAsia="方正小标宋简体"/>
          <w:sz w:val="36"/>
          <w:szCs w:val="36"/>
        </w:rPr>
        <w:t>的通知</w:t>
      </w:r>
    </w:p>
    <w:p w14:paraId="1521D076" w14:textId="77777777" w:rsidR="003A5019" w:rsidRDefault="003A5019" w:rsidP="003A5019">
      <w:pPr>
        <w:spacing w:line="392" w:lineRule="exact"/>
        <w:jc w:val="center"/>
        <w:rPr>
          <w:rFonts w:eastAsia="仿宋_GB2312"/>
          <w:sz w:val="32"/>
          <w:szCs w:val="32"/>
        </w:rPr>
      </w:pPr>
    </w:p>
    <w:p w14:paraId="4D4702FA" w14:textId="77777777" w:rsidR="003A5019" w:rsidRDefault="003A5019" w:rsidP="003A5019">
      <w:pPr>
        <w:pStyle w:val="a9"/>
        <w:shd w:val="clear" w:color="auto" w:fill="FFFFFF"/>
        <w:spacing w:beforeAutospacing="0" w:afterAutospacing="0" w:line="392" w:lineRule="exact"/>
        <w:jc w:val="center"/>
        <w:rPr>
          <w:rStyle w:val="ac"/>
          <w:rFonts w:ascii="Times New Roman" w:eastAsia="楷体_GB2312" w:hAnsi="Times New Roman"/>
          <w:bCs/>
          <w:color w:val="000000"/>
        </w:rPr>
      </w:pPr>
      <w:r>
        <w:rPr>
          <w:rStyle w:val="ac"/>
          <w:rFonts w:ascii="Times New Roman" w:eastAsia="楷体_GB2312" w:hAnsi="Times New Roman"/>
          <w:bCs/>
          <w:color w:val="000000"/>
        </w:rPr>
        <w:t>敖政办发〔</w:t>
      </w:r>
      <w:r>
        <w:rPr>
          <w:rStyle w:val="ac"/>
          <w:rFonts w:ascii="Times New Roman" w:eastAsia="楷体_GB2312" w:hAnsi="Times New Roman"/>
          <w:bCs/>
          <w:color w:val="000000"/>
        </w:rPr>
        <w:t>2023</w:t>
      </w:r>
      <w:r>
        <w:rPr>
          <w:rStyle w:val="ac"/>
          <w:rFonts w:ascii="Times New Roman" w:eastAsia="楷体_GB2312" w:hAnsi="Times New Roman"/>
          <w:bCs/>
          <w:color w:val="000000"/>
        </w:rPr>
        <w:t>〕</w:t>
      </w:r>
      <w:r>
        <w:rPr>
          <w:rStyle w:val="ac"/>
          <w:rFonts w:ascii="Times New Roman" w:eastAsia="楷体_GB2312" w:hAnsi="Times New Roman" w:hint="eastAsia"/>
          <w:bCs/>
          <w:color w:val="000000"/>
        </w:rPr>
        <w:t>50</w:t>
      </w:r>
      <w:r>
        <w:rPr>
          <w:rStyle w:val="ac"/>
          <w:rFonts w:ascii="Times New Roman" w:eastAsia="楷体_GB2312" w:hAnsi="Times New Roman"/>
          <w:bCs/>
          <w:color w:val="000000"/>
        </w:rPr>
        <w:t>号</w:t>
      </w:r>
    </w:p>
    <w:p w14:paraId="384A0EEE" w14:textId="77777777" w:rsidR="003A5019" w:rsidRDefault="003A5019" w:rsidP="003A5019">
      <w:pPr>
        <w:pStyle w:val="NormalIndent1"/>
        <w:spacing w:line="392" w:lineRule="exact"/>
        <w:ind w:firstLineChars="0" w:firstLine="0"/>
        <w:rPr>
          <w:rFonts w:eastAsia="仿宋_GB2312"/>
          <w:sz w:val="32"/>
          <w:szCs w:val="32"/>
        </w:rPr>
      </w:pPr>
    </w:p>
    <w:p w14:paraId="0C2B9FB3" w14:textId="77777777" w:rsidR="003A5019" w:rsidRDefault="003A5019" w:rsidP="003A5019">
      <w:pPr>
        <w:spacing w:line="392" w:lineRule="exact"/>
        <w:rPr>
          <w:rFonts w:hint="eastAsia"/>
          <w:kern w:val="0"/>
          <w:szCs w:val="21"/>
        </w:rPr>
      </w:pPr>
      <w:r>
        <w:rPr>
          <w:rFonts w:hint="eastAsia"/>
          <w:kern w:val="0"/>
          <w:szCs w:val="21"/>
        </w:rPr>
        <w:t>各乡镇苏木人民政府，各街道办，旗政府各有关委办局，各有关企事业单位，中区市直驻敖汉各有关单位：</w:t>
      </w:r>
    </w:p>
    <w:p w14:paraId="009A4456" w14:textId="77777777" w:rsidR="003A5019" w:rsidRDefault="003A5019" w:rsidP="003A5019">
      <w:pPr>
        <w:spacing w:line="392" w:lineRule="exact"/>
        <w:ind w:firstLineChars="200" w:firstLine="420"/>
        <w:rPr>
          <w:rFonts w:hint="eastAsia"/>
          <w:szCs w:val="21"/>
        </w:rPr>
      </w:pPr>
      <w:r>
        <w:rPr>
          <w:rFonts w:hint="eastAsia"/>
          <w:szCs w:val="21"/>
        </w:rPr>
        <w:t>《敖汉旗推进气象事业高质量发展工作实施方案》</w:t>
      </w:r>
      <w:r>
        <w:rPr>
          <w:rFonts w:hint="eastAsia"/>
          <w:szCs w:val="21"/>
          <w:lang w:val="en"/>
        </w:rPr>
        <w:t>已经旗政府同意，</w:t>
      </w:r>
      <w:r>
        <w:rPr>
          <w:rFonts w:hint="eastAsia"/>
          <w:szCs w:val="21"/>
        </w:rPr>
        <w:t>现印发给你们，请结合实际，认真组织实施。</w:t>
      </w:r>
    </w:p>
    <w:p w14:paraId="393C5476" w14:textId="77777777" w:rsidR="003A5019" w:rsidRDefault="003A5019" w:rsidP="003A5019">
      <w:pPr>
        <w:pStyle w:val="aa"/>
        <w:spacing w:before="0" w:after="0" w:line="392" w:lineRule="exact"/>
        <w:jc w:val="both"/>
        <w:rPr>
          <w:rFonts w:hint="eastAsia"/>
          <w:sz w:val="21"/>
          <w:szCs w:val="21"/>
        </w:rPr>
      </w:pPr>
    </w:p>
    <w:p w14:paraId="5A80F5B4" w14:textId="77777777" w:rsidR="003A5019" w:rsidRDefault="003A5019" w:rsidP="003A5019">
      <w:pPr>
        <w:pStyle w:val="aa"/>
        <w:spacing w:before="0" w:after="0" w:line="392" w:lineRule="exact"/>
        <w:ind w:firstLineChars="200" w:firstLine="420"/>
        <w:jc w:val="both"/>
        <w:rPr>
          <w:rFonts w:hint="eastAsia"/>
          <w:b w:val="0"/>
          <w:sz w:val="21"/>
          <w:szCs w:val="21"/>
        </w:rPr>
      </w:pPr>
      <w:r>
        <w:rPr>
          <w:rFonts w:hint="eastAsia"/>
          <w:b w:val="0"/>
          <w:sz w:val="21"/>
          <w:szCs w:val="21"/>
        </w:rPr>
        <w:t>附件：敖汉旗推进气象事业高质量发展工作领导小组成员名单</w:t>
      </w:r>
    </w:p>
    <w:p w14:paraId="205EE098" w14:textId="77777777" w:rsidR="003A5019" w:rsidRDefault="003A5019" w:rsidP="003A5019">
      <w:pPr>
        <w:spacing w:line="392" w:lineRule="exact"/>
        <w:ind w:leftChars="2856" w:left="5998" w:firstLineChars="1302" w:firstLine="2734"/>
        <w:rPr>
          <w:rFonts w:hint="eastAsia"/>
          <w:szCs w:val="21"/>
        </w:rPr>
      </w:pPr>
      <w:r>
        <w:rPr>
          <w:rFonts w:hint="eastAsia"/>
          <w:szCs w:val="21"/>
        </w:rPr>
        <w:t xml:space="preserve"> </w:t>
      </w:r>
      <w:r>
        <w:rPr>
          <w:rFonts w:hint="eastAsia"/>
          <w:szCs w:val="21"/>
        </w:rPr>
        <w:t>敖汉旗人民政府办公室</w:t>
      </w:r>
    </w:p>
    <w:p w14:paraId="72DAF7C4" w14:textId="77777777" w:rsidR="003A5019" w:rsidRDefault="003A5019" w:rsidP="003A5019">
      <w:pPr>
        <w:pStyle w:val="NormalIndent1"/>
        <w:spacing w:line="392" w:lineRule="exact"/>
        <w:ind w:firstLineChars="0" w:firstLine="0"/>
        <w:rPr>
          <w:rFonts w:hint="eastAsia"/>
          <w:szCs w:val="21"/>
        </w:rPr>
      </w:pPr>
      <w:r>
        <w:rPr>
          <w:rFonts w:hint="eastAsia"/>
          <w:szCs w:val="21"/>
        </w:rPr>
        <w:t xml:space="preserve">                                                             2023</w:t>
      </w:r>
      <w:r>
        <w:rPr>
          <w:rFonts w:hint="eastAsia"/>
          <w:szCs w:val="21"/>
        </w:rPr>
        <w:t>年</w:t>
      </w:r>
      <w:r>
        <w:rPr>
          <w:rFonts w:hint="eastAsia"/>
          <w:szCs w:val="21"/>
        </w:rPr>
        <w:t>8</w:t>
      </w:r>
      <w:r>
        <w:rPr>
          <w:rFonts w:hint="eastAsia"/>
          <w:szCs w:val="21"/>
        </w:rPr>
        <w:t>月</w:t>
      </w:r>
      <w:r>
        <w:rPr>
          <w:rFonts w:hint="eastAsia"/>
          <w:szCs w:val="21"/>
          <w:lang w:val="en"/>
        </w:rPr>
        <w:t>14</w:t>
      </w:r>
      <w:r>
        <w:rPr>
          <w:rFonts w:hint="eastAsia"/>
          <w:szCs w:val="21"/>
        </w:rPr>
        <w:t xml:space="preserve">日　　</w:t>
      </w:r>
      <w:proofErr w:type="gramStart"/>
      <w:r>
        <w:rPr>
          <w:rFonts w:hint="eastAsia"/>
          <w:szCs w:val="21"/>
        </w:rPr>
        <w:t xml:space="preserve">　　</w:t>
      </w:r>
      <w:proofErr w:type="gramEnd"/>
    </w:p>
    <w:p w14:paraId="555FFE28" w14:textId="77777777" w:rsidR="003A5019" w:rsidRDefault="003A5019" w:rsidP="003A5019">
      <w:pPr>
        <w:overflowPunct w:val="0"/>
        <w:spacing w:line="392" w:lineRule="exact"/>
        <w:jc w:val="center"/>
        <w:rPr>
          <w:rFonts w:eastAsia="方正小标宋简体"/>
          <w:sz w:val="36"/>
          <w:szCs w:val="36"/>
        </w:rPr>
      </w:pPr>
    </w:p>
    <w:p w14:paraId="5EA62A5B" w14:textId="77777777" w:rsidR="003A5019" w:rsidRDefault="003A5019" w:rsidP="003A5019">
      <w:pPr>
        <w:overflowPunct w:val="0"/>
        <w:spacing w:line="392" w:lineRule="exact"/>
        <w:jc w:val="center"/>
        <w:rPr>
          <w:rFonts w:eastAsia="方正小标宋简体"/>
          <w:sz w:val="36"/>
          <w:szCs w:val="36"/>
        </w:rPr>
      </w:pPr>
      <w:r>
        <w:rPr>
          <w:rFonts w:eastAsia="方正小标宋简体"/>
          <w:sz w:val="36"/>
          <w:szCs w:val="36"/>
        </w:rPr>
        <w:t>敖汉旗推进气象事业高质量发展工作实施方案</w:t>
      </w:r>
    </w:p>
    <w:p w14:paraId="27B3DF7E" w14:textId="77777777" w:rsidR="003A5019" w:rsidRDefault="003A5019" w:rsidP="003A5019">
      <w:pPr>
        <w:pStyle w:val="NormalIndent1"/>
        <w:overflowPunct w:val="0"/>
        <w:spacing w:line="392" w:lineRule="exact"/>
        <w:ind w:firstLineChars="0" w:firstLine="0"/>
        <w:rPr>
          <w:rFonts w:eastAsia="仿宋_GB2312"/>
          <w:szCs w:val="21"/>
        </w:rPr>
      </w:pPr>
    </w:p>
    <w:p w14:paraId="3A91B6F8" w14:textId="77777777" w:rsidR="003A5019" w:rsidRDefault="003A5019" w:rsidP="003A5019">
      <w:pPr>
        <w:pStyle w:val="NormalIndent1"/>
        <w:overflowPunct w:val="0"/>
        <w:spacing w:line="392" w:lineRule="exact"/>
        <w:ind w:firstLine="420"/>
        <w:rPr>
          <w:szCs w:val="21"/>
        </w:rPr>
      </w:pPr>
      <w:r>
        <w:rPr>
          <w:szCs w:val="21"/>
        </w:rPr>
        <w:t>按照《国务院关于印发气象高质量发展纲要（</w:t>
      </w:r>
      <w:r>
        <w:rPr>
          <w:szCs w:val="21"/>
        </w:rPr>
        <w:t>2022-2035</w:t>
      </w:r>
      <w:r>
        <w:rPr>
          <w:szCs w:val="21"/>
        </w:rPr>
        <w:t>年）的通知》（国发〔</w:t>
      </w:r>
      <w:r>
        <w:rPr>
          <w:szCs w:val="21"/>
        </w:rPr>
        <w:t>2022</w:t>
      </w:r>
      <w:r>
        <w:rPr>
          <w:szCs w:val="21"/>
        </w:rPr>
        <w:t>〕</w:t>
      </w:r>
      <w:r>
        <w:rPr>
          <w:szCs w:val="21"/>
        </w:rPr>
        <w:t>11</w:t>
      </w:r>
      <w:r>
        <w:rPr>
          <w:szCs w:val="21"/>
        </w:rPr>
        <w:t>号）、《内蒙古自治区人民政府关于推进气象事业高质量发展的意见》（内政发〔</w:t>
      </w:r>
      <w:r>
        <w:rPr>
          <w:szCs w:val="21"/>
        </w:rPr>
        <w:t>2021</w:t>
      </w:r>
      <w:r>
        <w:rPr>
          <w:szCs w:val="21"/>
        </w:rPr>
        <w:t>〕</w:t>
      </w:r>
      <w:r>
        <w:rPr>
          <w:szCs w:val="21"/>
        </w:rPr>
        <w:t>16</w:t>
      </w:r>
      <w:r>
        <w:rPr>
          <w:szCs w:val="21"/>
        </w:rPr>
        <w:t>号）、《赤峰市人民政府关于推进气象事业高质量发展的实施意见》（</w:t>
      </w:r>
      <w:proofErr w:type="gramStart"/>
      <w:r>
        <w:rPr>
          <w:szCs w:val="21"/>
        </w:rPr>
        <w:t>赤</w:t>
      </w:r>
      <w:proofErr w:type="gramEnd"/>
      <w:r>
        <w:rPr>
          <w:szCs w:val="21"/>
        </w:rPr>
        <w:t>政发〔</w:t>
      </w:r>
      <w:r>
        <w:rPr>
          <w:szCs w:val="21"/>
        </w:rPr>
        <w:t>2021</w:t>
      </w:r>
      <w:r>
        <w:rPr>
          <w:szCs w:val="21"/>
        </w:rPr>
        <w:t>〕</w:t>
      </w:r>
      <w:r>
        <w:rPr>
          <w:szCs w:val="21"/>
        </w:rPr>
        <w:t>181</w:t>
      </w:r>
      <w:r>
        <w:rPr>
          <w:szCs w:val="21"/>
        </w:rPr>
        <w:t>号）要求，为适应新形势新要求，加强更高水平气象现代化建设，推进全旗气象事业高质量发展，结合全旗实际，制定本方案。</w:t>
      </w:r>
    </w:p>
    <w:p w14:paraId="03252BE7" w14:textId="77777777" w:rsidR="003A5019" w:rsidRDefault="003A5019" w:rsidP="003A5019">
      <w:pPr>
        <w:overflowPunct w:val="0"/>
        <w:spacing w:line="392" w:lineRule="exact"/>
        <w:ind w:firstLineChars="200" w:firstLine="420"/>
        <w:rPr>
          <w:rFonts w:eastAsia="CESI黑体-GB2312" w:hint="eastAsia"/>
          <w:szCs w:val="21"/>
        </w:rPr>
      </w:pPr>
      <w:r>
        <w:rPr>
          <w:rFonts w:eastAsia="CESI黑体-GB2312" w:hint="eastAsia"/>
          <w:szCs w:val="21"/>
        </w:rPr>
        <w:t>一、指导思想</w:t>
      </w:r>
    </w:p>
    <w:p w14:paraId="4411EE4C" w14:textId="77777777" w:rsidR="003A5019" w:rsidRDefault="003A5019" w:rsidP="003A5019">
      <w:pPr>
        <w:pStyle w:val="NormalIndent1"/>
        <w:overflowPunct w:val="0"/>
        <w:spacing w:line="392" w:lineRule="exact"/>
        <w:ind w:firstLine="420"/>
        <w:rPr>
          <w:szCs w:val="21"/>
        </w:rPr>
      </w:pPr>
      <w:r>
        <w:rPr>
          <w:szCs w:val="21"/>
        </w:rPr>
        <w:t>以习近平新时代中国特色社会主义思想为指导，深入学习贯彻党的二十大精神，完整、准确、全面贯彻新发展理念，积极服务和融入新发展格局，坚定不移走以生态优先、绿色发展为导向的高质量发展新路子，努力构建监测精密、预报精准、服务精细、人民满意的现代气象体系，充分发挥气象防灾</w:t>
      </w:r>
      <w:proofErr w:type="gramStart"/>
      <w:r>
        <w:rPr>
          <w:szCs w:val="21"/>
        </w:rPr>
        <w:t>减灾第</w:t>
      </w:r>
      <w:proofErr w:type="gramEnd"/>
      <w:r>
        <w:rPr>
          <w:szCs w:val="21"/>
        </w:rPr>
        <w:t>一道防线作用，全方位保障生命安全、生产发展、生活富裕、生态良好，着力服务于</w:t>
      </w:r>
      <w:r>
        <w:rPr>
          <w:szCs w:val="21"/>
        </w:rPr>
        <w:t>“</w:t>
      </w:r>
      <w:r>
        <w:rPr>
          <w:rFonts w:hint="eastAsia"/>
          <w:szCs w:val="21"/>
        </w:rPr>
        <w:t>将</w:t>
      </w:r>
      <w:r>
        <w:rPr>
          <w:szCs w:val="21"/>
        </w:rPr>
        <w:t>敖汉旗打造成高质量发展的区域性中心和典型示范区</w:t>
      </w:r>
      <w:r>
        <w:rPr>
          <w:szCs w:val="21"/>
        </w:rPr>
        <w:t>”</w:t>
      </w:r>
      <w:r>
        <w:rPr>
          <w:szCs w:val="21"/>
        </w:rPr>
        <w:t>的战略定位，更好满足人民日益增长的美好生活需要，为建设魅力敖汉旗提供坚强气象保障。</w:t>
      </w:r>
    </w:p>
    <w:p w14:paraId="7EEFA7FC" w14:textId="77777777" w:rsidR="003A5019" w:rsidRDefault="003A5019" w:rsidP="003A5019">
      <w:pPr>
        <w:overflowPunct w:val="0"/>
        <w:spacing w:line="392" w:lineRule="exact"/>
        <w:ind w:firstLineChars="200" w:firstLine="420"/>
        <w:rPr>
          <w:rFonts w:eastAsia="CESI黑体-GB2312" w:hint="eastAsia"/>
          <w:color w:val="000000"/>
          <w:szCs w:val="21"/>
        </w:rPr>
      </w:pPr>
      <w:r>
        <w:rPr>
          <w:rFonts w:eastAsia="CESI黑体-GB2312" w:hint="eastAsia"/>
          <w:szCs w:val="21"/>
        </w:rPr>
        <w:t>二、发展目标</w:t>
      </w:r>
    </w:p>
    <w:p w14:paraId="4B0C5F3D" w14:textId="77777777" w:rsidR="003A5019" w:rsidRDefault="003A5019" w:rsidP="003A5019">
      <w:pPr>
        <w:pStyle w:val="NormalIndent1"/>
        <w:overflowPunct w:val="0"/>
        <w:spacing w:line="392" w:lineRule="exact"/>
        <w:ind w:firstLine="420"/>
        <w:rPr>
          <w:szCs w:val="21"/>
        </w:rPr>
      </w:pPr>
      <w:r>
        <w:rPr>
          <w:szCs w:val="21"/>
        </w:rPr>
        <w:t>到</w:t>
      </w:r>
      <w:r>
        <w:rPr>
          <w:szCs w:val="21"/>
        </w:rPr>
        <w:t>2025</w:t>
      </w:r>
      <w:r>
        <w:rPr>
          <w:szCs w:val="21"/>
        </w:rPr>
        <w:t>年建成适应需求、结构完善、功能先进、保障有力的现代化气象科技创新、服务、业务和治理体系，气象科技支撑能力明显提高，生态与农牧业气象、卫星遥感、人工影响天气等领域达到全市领先水平。</w:t>
      </w:r>
    </w:p>
    <w:p w14:paraId="34AE8831" w14:textId="77777777" w:rsidR="003A5019" w:rsidRDefault="003A5019" w:rsidP="003A5019">
      <w:pPr>
        <w:pStyle w:val="NormalIndent1"/>
        <w:overflowPunct w:val="0"/>
        <w:spacing w:line="392" w:lineRule="exact"/>
        <w:ind w:firstLine="420"/>
        <w:rPr>
          <w:szCs w:val="21"/>
        </w:rPr>
      </w:pPr>
      <w:r>
        <w:rPr>
          <w:szCs w:val="21"/>
        </w:rPr>
        <w:t>到</w:t>
      </w:r>
      <w:r>
        <w:rPr>
          <w:szCs w:val="21"/>
        </w:rPr>
        <w:t>2035</w:t>
      </w:r>
      <w:r>
        <w:rPr>
          <w:szCs w:val="21"/>
        </w:rPr>
        <w:t>年全面建成满足需求、特色鲜明、技术先进、充满活力的气象现代化体系，气</w:t>
      </w:r>
      <w:r>
        <w:rPr>
          <w:szCs w:val="21"/>
        </w:rPr>
        <w:lastRenderedPageBreak/>
        <w:t>象防灾</w:t>
      </w:r>
      <w:proofErr w:type="gramStart"/>
      <w:r>
        <w:rPr>
          <w:szCs w:val="21"/>
        </w:rPr>
        <w:t>减灾第</w:t>
      </w:r>
      <w:proofErr w:type="gramEnd"/>
      <w:r>
        <w:rPr>
          <w:szCs w:val="21"/>
        </w:rPr>
        <w:t>一道防线作用发挥更加充分，气象赋能经济社会发展成效更加显著，服务保障生命安全、生产发展、生活富裕、生态良好的能力和水平全面提升。</w:t>
      </w:r>
    </w:p>
    <w:p w14:paraId="26ABA242" w14:textId="77777777" w:rsidR="003A5019" w:rsidRDefault="003A5019" w:rsidP="003A5019">
      <w:pPr>
        <w:overflowPunct w:val="0"/>
        <w:spacing w:line="392" w:lineRule="exact"/>
        <w:ind w:firstLineChars="200" w:firstLine="420"/>
        <w:rPr>
          <w:rFonts w:eastAsia="黑体"/>
          <w:szCs w:val="21"/>
        </w:rPr>
      </w:pPr>
      <w:r>
        <w:rPr>
          <w:rFonts w:eastAsia="黑体" w:hint="eastAsia"/>
          <w:szCs w:val="21"/>
        </w:rPr>
        <w:t>三</w:t>
      </w:r>
      <w:r>
        <w:rPr>
          <w:rFonts w:eastAsia="黑体"/>
          <w:szCs w:val="21"/>
        </w:rPr>
        <w:t>、</w:t>
      </w:r>
      <w:r>
        <w:rPr>
          <w:rFonts w:eastAsia="黑体" w:hint="eastAsia"/>
          <w:szCs w:val="21"/>
        </w:rPr>
        <w:t>重点</w:t>
      </w:r>
      <w:r>
        <w:rPr>
          <w:rFonts w:eastAsia="黑体"/>
          <w:szCs w:val="21"/>
        </w:rPr>
        <w:t>任务</w:t>
      </w:r>
    </w:p>
    <w:p w14:paraId="217C8B61" w14:textId="77777777" w:rsidR="003A5019" w:rsidRDefault="003A5019" w:rsidP="003A5019">
      <w:pPr>
        <w:overflowPunct w:val="0"/>
        <w:adjustRightInd w:val="0"/>
        <w:snapToGrid w:val="0"/>
        <w:spacing w:line="392" w:lineRule="exact"/>
        <w:ind w:firstLineChars="200" w:firstLine="420"/>
        <w:rPr>
          <w:rFonts w:eastAsia="方正楷体_GBK"/>
          <w:szCs w:val="21"/>
        </w:rPr>
      </w:pPr>
      <w:r>
        <w:rPr>
          <w:rFonts w:eastAsia="楷体_GB2312"/>
          <w:szCs w:val="21"/>
        </w:rPr>
        <w:t>（一）加强气象灾害防御体系建设，充分发挥气象防灾</w:t>
      </w:r>
      <w:proofErr w:type="gramStart"/>
      <w:r>
        <w:rPr>
          <w:rFonts w:eastAsia="楷体_GB2312"/>
          <w:szCs w:val="21"/>
        </w:rPr>
        <w:t>减灾第</w:t>
      </w:r>
      <w:proofErr w:type="gramEnd"/>
      <w:r>
        <w:rPr>
          <w:rFonts w:eastAsia="楷体_GB2312"/>
          <w:szCs w:val="21"/>
        </w:rPr>
        <w:t>一道防线作用</w:t>
      </w:r>
    </w:p>
    <w:p w14:paraId="41FBD411" w14:textId="77777777" w:rsidR="003A5019" w:rsidRDefault="003A5019" w:rsidP="003A5019">
      <w:pPr>
        <w:overflowPunct w:val="0"/>
        <w:spacing w:line="392" w:lineRule="exact"/>
        <w:ind w:firstLineChars="200" w:firstLine="420"/>
        <w:rPr>
          <w:szCs w:val="21"/>
        </w:rPr>
      </w:pPr>
      <w:r>
        <w:rPr>
          <w:szCs w:val="21"/>
        </w:rPr>
        <w:t>1.</w:t>
      </w:r>
      <w:r>
        <w:rPr>
          <w:szCs w:val="21"/>
        </w:rPr>
        <w:t>完善气象灾害防御组织体系。坚持属地为主、综合减灾的原则，将气象灾害防御纳入综合防灾减灾体系，融入基层网格化社会治理体系。强化气象防灾减灾工作行政首长负责制，压实分级负责的气象灾害防御主体责任。加强部门间统筹规划和共建共享，完善响应迅速、高效联动的多部门气象灾害防范应对机制和社会参与机制，参与制定并落实基于重大气象灾害红色预警信号高风险区域、高敏感行业、高危人群自动停工停产停课停运机制。强化干旱、森林草原火灾、山洪地质灾害防治气象保障服务和联防联动。鼓励和引导社会组织、个人、企业参与气象防灾减灾救灾活动。（牵头单位</w:t>
      </w:r>
      <w:r>
        <w:rPr>
          <w:rFonts w:hint="eastAsia"/>
          <w:szCs w:val="21"/>
        </w:rPr>
        <w:t>：</w:t>
      </w:r>
      <w:r>
        <w:rPr>
          <w:szCs w:val="21"/>
        </w:rPr>
        <w:t>旗应急</w:t>
      </w:r>
      <w:r>
        <w:rPr>
          <w:rFonts w:hint="eastAsia"/>
          <w:szCs w:val="21"/>
        </w:rPr>
        <w:t>管理</w:t>
      </w:r>
      <w:r>
        <w:rPr>
          <w:szCs w:val="21"/>
        </w:rPr>
        <w:t>局、气象局</w:t>
      </w:r>
      <w:r>
        <w:rPr>
          <w:rFonts w:hint="eastAsia"/>
          <w:szCs w:val="21"/>
        </w:rPr>
        <w:t>，责任单位：旗</w:t>
      </w:r>
      <w:r>
        <w:rPr>
          <w:szCs w:val="21"/>
        </w:rPr>
        <w:t>教育局、自然资源局、住建局、交通运输局、水利局、农牧局、林草局、乡村振兴局、生态环境</w:t>
      </w:r>
      <w:r>
        <w:rPr>
          <w:rFonts w:hint="eastAsia"/>
          <w:szCs w:val="21"/>
        </w:rPr>
        <w:t>分</w:t>
      </w:r>
      <w:r>
        <w:rPr>
          <w:szCs w:val="21"/>
        </w:rPr>
        <w:t>局</w:t>
      </w:r>
      <w:r>
        <w:rPr>
          <w:rFonts w:hint="eastAsia"/>
          <w:szCs w:val="21"/>
        </w:rPr>
        <w:t>、</w:t>
      </w:r>
      <w:r>
        <w:rPr>
          <w:szCs w:val="21"/>
        </w:rPr>
        <w:t>各乡镇苏木</w:t>
      </w:r>
      <w:r>
        <w:rPr>
          <w:rFonts w:hint="eastAsia"/>
          <w:szCs w:val="21"/>
        </w:rPr>
        <w:t>街道</w:t>
      </w:r>
      <w:r>
        <w:rPr>
          <w:szCs w:val="21"/>
        </w:rPr>
        <w:t>）</w:t>
      </w:r>
    </w:p>
    <w:p w14:paraId="7503631E" w14:textId="77777777" w:rsidR="003A5019" w:rsidRDefault="003A5019" w:rsidP="003A5019">
      <w:pPr>
        <w:overflowPunct w:val="0"/>
        <w:spacing w:line="392" w:lineRule="exact"/>
        <w:ind w:firstLineChars="200" w:firstLine="420"/>
        <w:rPr>
          <w:szCs w:val="21"/>
        </w:rPr>
      </w:pPr>
      <w:r>
        <w:rPr>
          <w:szCs w:val="21"/>
        </w:rPr>
        <w:t>2.</w:t>
      </w:r>
      <w:r>
        <w:rPr>
          <w:szCs w:val="21"/>
        </w:rPr>
        <w:t>强化气象灾害风险管理。完成全旗主要气象灾害综合风险普查、评估和区划，强化气象灾害风险普查成果应用。联合发布中小河流洪水、山洪和地质灾害气象风险预警产品。发展气象灾害影响预报和风险预警服务业务。完善各级气象灾害应急预案，加强综合防灾减灾示范区建设和气象灾害防御重点单位管理。拓宽农业保险气象服务领域，为灾害损失评估、天气指数保险产品开发和理赔提供技术支撑。（</w:t>
      </w:r>
      <w:r>
        <w:rPr>
          <w:rFonts w:hint="eastAsia"/>
          <w:szCs w:val="21"/>
        </w:rPr>
        <w:t>牵头单位：</w:t>
      </w:r>
      <w:r>
        <w:rPr>
          <w:szCs w:val="21"/>
        </w:rPr>
        <w:t>旗气象局</w:t>
      </w:r>
      <w:r>
        <w:rPr>
          <w:rFonts w:hint="eastAsia"/>
          <w:szCs w:val="21"/>
        </w:rPr>
        <w:t>，责任单位：</w:t>
      </w:r>
      <w:proofErr w:type="gramStart"/>
      <w:r>
        <w:rPr>
          <w:rFonts w:hint="eastAsia"/>
          <w:szCs w:val="21"/>
        </w:rPr>
        <w:t>旗发改</w:t>
      </w:r>
      <w:proofErr w:type="gramEnd"/>
      <w:r>
        <w:rPr>
          <w:rFonts w:hint="eastAsia"/>
          <w:szCs w:val="21"/>
        </w:rPr>
        <w:t>委</w:t>
      </w:r>
      <w:r>
        <w:rPr>
          <w:szCs w:val="21"/>
        </w:rPr>
        <w:t>、财政局、自然资源局、水利局、农牧局、应急</w:t>
      </w:r>
      <w:r>
        <w:rPr>
          <w:rFonts w:hint="eastAsia"/>
          <w:szCs w:val="21"/>
        </w:rPr>
        <w:t>管理</w:t>
      </w:r>
      <w:r>
        <w:rPr>
          <w:szCs w:val="21"/>
        </w:rPr>
        <w:t>局、林草局、科协</w:t>
      </w:r>
      <w:r>
        <w:rPr>
          <w:rFonts w:hint="eastAsia"/>
          <w:szCs w:val="21"/>
        </w:rPr>
        <w:t>、</w:t>
      </w:r>
      <w:r>
        <w:rPr>
          <w:szCs w:val="21"/>
        </w:rPr>
        <w:t>各乡镇苏木</w:t>
      </w:r>
      <w:r>
        <w:rPr>
          <w:rFonts w:hint="eastAsia"/>
          <w:szCs w:val="21"/>
        </w:rPr>
        <w:t>街道</w:t>
      </w:r>
      <w:r>
        <w:rPr>
          <w:szCs w:val="21"/>
        </w:rPr>
        <w:t>）</w:t>
      </w:r>
    </w:p>
    <w:p w14:paraId="1DFE7906" w14:textId="77777777" w:rsidR="003A5019" w:rsidRDefault="003A5019" w:rsidP="003A5019">
      <w:pPr>
        <w:overflowPunct w:val="0"/>
        <w:spacing w:line="392" w:lineRule="exact"/>
        <w:ind w:firstLineChars="200" w:firstLine="420"/>
        <w:rPr>
          <w:szCs w:val="21"/>
        </w:rPr>
      </w:pPr>
      <w:r>
        <w:rPr>
          <w:szCs w:val="21"/>
        </w:rPr>
        <w:t>3.</w:t>
      </w:r>
      <w:r>
        <w:rPr>
          <w:szCs w:val="21"/>
        </w:rPr>
        <w:t>提高气象灾害预警信息发布能力。优化完善突发事件预警信息发布系统，制定预警信息发布和传播标准，提高预警信息发布及时性和精准度。健全三大运营</w:t>
      </w:r>
      <w:proofErr w:type="gramStart"/>
      <w:r>
        <w:rPr>
          <w:szCs w:val="21"/>
        </w:rPr>
        <w:t>商重大</w:t>
      </w:r>
      <w:proofErr w:type="gramEnd"/>
      <w:r>
        <w:rPr>
          <w:szCs w:val="21"/>
        </w:rPr>
        <w:t>突发事件预警信息</w:t>
      </w:r>
      <w:r>
        <w:rPr>
          <w:szCs w:val="21"/>
        </w:rPr>
        <w:t>“</w:t>
      </w:r>
      <w:r>
        <w:rPr>
          <w:szCs w:val="21"/>
        </w:rPr>
        <w:t>绿色通道</w:t>
      </w:r>
      <w:r>
        <w:rPr>
          <w:szCs w:val="21"/>
        </w:rPr>
        <w:t>”</w:t>
      </w:r>
      <w:r>
        <w:rPr>
          <w:szCs w:val="21"/>
        </w:rPr>
        <w:t>，加强新闻媒体、应急广播</w:t>
      </w:r>
      <w:r>
        <w:rPr>
          <w:szCs w:val="21"/>
        </w:rPr>
        <w:t>“</w:t>
      </w:r>
      <w:r>
        <w:rPr>
          <w:szCs w:val="21"/>
        </w:rPr>
        <w:t>村村响</w:t>
      </w:r>
      <w:r>
        <w:rPr>
          <w:szCs w:val="21"/>
        </w:rPr>
        <w:t>”</w:t>
      </w:r>
      <w:r>
        <w:rPr>
          <w:szCs w:val="21"/>
        </w:rPr>
        <w:t>和通信运营企业与预警信息发布平台有机联动，加强偏远农村、牧区、山区、林区的预警信息传播能力建设。落实重大气象灾害预警信息</w:t>
      </w:r>
      <w:r>
        <w:rPr>
          <w:szCs w:val="21"/>
        </w:rPr>
        <w:t>“</w:t>
      </w:r>
      <w:r>
        <w:rPr>
          <w:szCs w:val="21"/>
        </w:rPr>
        <w:t>叫应</w:t>
      </w:r>
      <w:r>
        <w:rPr>
          <w:szCs w:val="21"/>
        </w:rPr>
        <w:t>”</w:t>
      </w:r>
      <w:r>
        <w:rPr>
          <w:szCs w:val="21"/>
        </w:rPr>
        <w:t>机制，推动预警信息发布到嘎查村（社区）到户到人。（</w:t>
      </w:r>
      <w:r>
        <w:rPr>
          <w:rFonts w:hint="eastAsia"/>
          <w:szCs w:val="21"/>
        </w:rPr>
        <w:t>牵头单位：</w:t>
      </w:r>
      <w:r>
        <w:rPr>
          <w:szCs w:val="21"/>
        </w:rPr>
        <w:t>旗气象局，</w:t>
      </w:r>
      <w:r>
        <w:rPr>
          <w:rFonts w:hint="eastAsia"/>
          <w:szCs w:val="21"/>
        </w:rPr>
        <w:t>责任单位：</w:t>
      </w:r>
      <w:r>
        <w:rPr>
          <w:szCs w:val="21"/>
        </w:rPr>
        <w:t>旗工科局、应急</w:t>
      </w:r>
      <w:r>
        <w:rPr>
          <w:rFonts w:hint="eastAsia"/>
          <w:szCs w:val="21"/>
        </w:rPr>
        <w:t>管理</w:t>
      </w:r>
      <w:r>
        <w:rPr>
          <w:szCs w:val="21"/>
        </w:rPr>
        <w:t>局、</w:t>
      </w:r>
      <w:proofErr w:type="gramStart"/>
      <w:r>
        <w:rPr>
          <w:rFonts w:hint="eastAsia"/>
          <w:szCs w:val="21"/>
        </w:rPr>
        <w:t>融媒体</w:t>
      </w:r>
      <w:proofErr w:type="gramEnd"/>
      <w:r>
        <w:rPr>
          <w:rFonts w:hint="eastAsia"/>
          <w:szCs w:val="21"/>
        </w:rPr>
        <w:t>中心、</w:t>
      </w:r>
      <w:r>
        <w:rPr>
          <w:szCs w:val="21"/>
        </w:rPr>
        <w:t>移动公司、联通公司、电信公司</w:t>
      </w:r>
      <w:r>
        <w:rPr>
          <w:rFonts w:hint="eastAsia"/>
          <w:szCs w:val="21"/>
        </w:rPr>
        <w:t>、</w:t>
      </w:r>
      <w:r>
        <w:rPr>
          <w:szCs w:val="21"/>
        </w:rPr>
        <w:t>各乡镇苏木</w:t>
      </w:r>
      <w:r>
        <w:rPr>
          <w:rFonts w:hint="eastAsia"/>
          <w:szCs w:val="21"/>
        </w:rPr>
        <w:t>街道</w:t>
      </w:r>
      <w:r>
        <w:rPr>
          <w:szCs w:val="21"/>
        </w:rPr>
        <w:t>）</w:t>
      </w:r>
    </w:p>
    <w:p w14:paraId="4675B039" w14:textId="77777777" w:rsidR="003A5019" w:rsidRDefault="003A5019" w:rsidP="003A5019">
      <w:pPr>
        <w:overflowPunct w:val="0"/>
        <w:adjustRightInd w:val="0"/>
        <w:snapToGrid w:val="0"/>
        <w:spacing w:line="392" w:lineRule="exact"/>
        <w:ind w:firstLineChars="200" w:firstLine="420"/>
        <w:rPr>
          <w:rFonts w:eastAsia="方正楷体_GBK"/>
          <w:szCs w:val="21"/>
        </w:rPr>
      </w:pPr>
      <w:r>
        <w:rPr>
          <w:rFonts w:eastAsia="楷体_GB2312"/>
          <w:szCs w:val="21"/>
        </w:rPr>
        <w:t>（二）加强生态文明气象保障服务体系建设，发挥气象服务绿色发展的保障作用</w:t>
      </w:r>
    </w:p>
    <w:p w14:paraId="2BF65AC4" w14:textId="77777777" w:rsidR="003A5019" w:rsidRDefault="003A5019" w:rsidP="003A5019">
      <w:pPr>
        <w:overflowPunct w:val="0"/>
        <w:spacing w:line="392" w:lineRule="exact"/>
        <w:ind w:firstLineChars="200" w:firstLine="420"/>
        <w:rPr>
          <w:szCs w:val="21"/>
        </w:rPr>
      </w:pPr>
      <w:r>
        <w:rPr>
          <w:szCs w:val="21"/>
        </w:rPr>
        <w:t>4.</w:t>
      </w:r>
      <w:r>
        <w:rPr>
          <w:szCs w:val="21"/>
        </w:rPr>
        <w:t>加强生态系统保护修复气象服务。围绕</w:t>
      </w:r>
      <w:r>
        <w:rPr>
          <w:szCs w:val="21"/>
        </w:rPr>
        <w:t>“</w:t>
      </w:r>
      <w:r>
        <w:rPr>
          <w:szCs w:val="21"/>
        </w:rPr>
        <w:t>山水林田湖草沙</w:t>
      </w:r>
      <w:r>
        <w:rPr>
          <w:szCs w:val="21"/>
        </w:rPr>
        <w:t>”</w:t>
      </w:r>
      <w:r>
        <w:rPr>
          <w:szCs w:val="21"/>
        </w:rPr>
        <w:t>系统生态保护修复，联合建设天空地一体化全域生态气象综合立体监测站网，实施生态气象和遥感应用能力提升行动。对生态敏感区和脆弱区，持续开展生态气象监测评估服务，开展极端气候事件和气象灾害对生态安全影响的预警服务。（</w:t>
      </w:r>
      <w:r>
        <w:rPr>
          <w:rFonts w:hint="eastAsia"/>
          <w:szCs w:val="21"/>
        </w:rPr>
        <w:t>牵头单位：</w:t>
      </w:r>
      <w:r>
        <w:rPr>
          <w:szCs w:val="21"/>
        </w:rPr>
        <w:t>旗气象局，</w:t>
      </w:r>
      <w:r>
        <w:rPr>
          <w:rFonts w:hint="eastAsia"/>
          <w:szCs w:val="21"/>
        </w:rPr>
        <w:t>责任单位：</w:t>
      </w:r>
      <w:proofErr w:type="gramStart"/>
      <w:r>
        <w:rPr>
          <w:szCs w:val="21"/>
        </w:rPr>
        <w:t>旗发改</w:t>
      </w:r>
      <w:proofErr w:type="gramEnd"/>
      <w:r>
        <w:rPr>
          <w:szCs w:val="21"/>
        </w:rPr>
        <w:t>委、自然资源局、应急</w:t>
      </w:r>
      <w:r>
        <w:rPr>
          <w:rFonts w:hint="eastAsia"/>
          <w:szCs w:val="21"/>
        </w:rPr>
        <w:t>管理</w:t>
      </w:r>
      <w:r>
        <w:rPr>
          <w:szCs w:val="21"/>
        </w:rPr>
        <w:t>局、林草局，生态环境</w:t>
      </w:r>
      <w:r>
        <w:rPr>
          <w:rFonts w:hint="eastAsia"/>
          <w:szCs w:val="21"/>
        </w:rPr>
        <w:t>分</w:t>
      </w:r>
      <w:r>
        <w:rPr>
          <w:szCs w:val="21"/>
        </w:rPr>
        <w:t>局、各乡镇苏木</w:t>
      </w:r>
      <w:r>
        <w:rPr>
          <w:rFonts w:hint="eastAsia"/>
          <w:szCs w:val="21"/>
        </w:rPr>
        <w:t>街道</w:t>
      </w:r>
      <w:r>
        <w:rPr>
          <w:szCs w:val="21"/>
        </w:rPr>
        <w:t>）</w:t>
      </w:r>
    </w:p>
    <w:p w14:paraId="2504E5CD" w14:textId="77777777" w:rsidR="003A5019" w:rsidRDefault="003A5019" w:rsidP="003A5019">
      <w:pPr>
        <w:overflowPunct w:val="0"/>
        <w:spacing w:line="392" w:lineRule="exact"/>
        <w:ind w:firstLineChars="200" w:firstLine="420"/>
        <w:rPr>
          <w:szCs w:val="21"/>
        </w:rPr>
      </w:pPr>
      <w:r>
        <w:rPr>
          <w:szCs w:val="21"/>
        </w:rPr>
        <w:t>5.</w:t>
      </w:r>
      <w:r>
        <w:rPr>
          <w:szCs w:val="21"/>
        </w:rPr>
        <w:t>提高大气污染防治气象服务能力。提高大气污染气象条件监测预警水平，强化</w:t>
      </w:r>
      <w:proofErr w:type="gramStart"/>
      <w:r>
        <w:rPr>
          <w:szCs w:val="21"/>
        </w:rPr>
        <w:t>霾</w:t>
      </w:r>
      <w:proofErr w:type="gramEnd"/>
      <w:r>
        <w:rPr>
          <w:szCs w:val="21"/>
        </w:rPr>
        <w:t>、沙尘暴等重污染天气监测预报业务服务。开展重污染天气潜势分析研究。健全大气污染联防联控工作机制，强化气象与生态环境部门信息共享、会商</w:t>
      </w:r>
      <w:proofErr w:type="gramStart"/>
      <w:r>
        <w:rPr>
          <w:szCs w:val="21"/>
        </w:rPr>
        <w:t>研</w:t>
      </w:r>
      <w:proofErr w:type="gramEnd"/>
      <w:r>
        <w:rPr>
          <w:szCs w:val="21"/>
        </w:rPr>
        <w:t>判和应急联动，联合开展大气污染</w:t>
      </w:r>
      <w:r>
        <w:rPr>
          <w:szCs w:val="21"/>
        </w:rPr>
        <w:lastRenderedPageBreak/>
        <w:t>防治基础研究，共同推动环境气象监测站网建设。通过大气成分监测平台应用、卫星遥感数据分析等多种方式开展大气污染分析和防治效果评估工作。（</w:t>
      </w:r>
      <w:r>
        <w:rPr>
          <w:rFonts w:hint="eastAsia"/>
          <w:szCs w:val="21"/>
        </w:rPr>
        <w:t>牵头单位：</w:t>
      </w:r>
      <w:r>
        <w:rPr>
          <w:szCs w:val="21"/>
        </w:rPr>
        <w:t>旗气象局，</w:t>
      </w:r>
      <w:r>
        <w:rPr>
          <w:rFonts w:hint="eastAsia"/>
          <w:szCs w:val="21"/>
        </w:rPr>
        <w:t>责任单位：</w:t>
      </w:r>
      <w:r>
        <w:rPr>
          <w:szCs w:val="21"/>
        </w:rPr>
        <w:t>旗应急</w:t>
      </w:r>
      <w:r>
        <w:rPr>
          <w:rFonts w:hint="eastAsia"/>
          <w:szCs w:val="21"/>
        </w:rPr>
        <w:t>管理</w:t>
      </w:r>
      <w:r>
        <w:rPr>
          <w:szCs w:val="21"/>
        </w:rPr>
        <w:t>局</w:t>
      </w:r>
      <w:r>
        <w:rPr>
          <w:rFonts w:hint="eastAsia"/>
          <w:szCs w:val="21"/>
        </w:rPr>
        <w:t>、</w:t>
      </w:r>
      <w:r>
        <w:rPr>
          <w:szCs w:val="21"/>
        </w:rPr>
        <w:t>生态环境分局、各乡镇苏木</w:t>
      </w:r>
      <w:r>
        <w:rPr>
          <w:rFonts w:hint="eastAsia"/>
          <w:szCs w:val="21"/>
        </w:rPr>
        <w:t>街道</w:t>
      </w:r>
      <w:r>
        <w:rPr>
          <w:szCs w:val="21"/>
        </w:rPr>
        <w:t>）</w:t>
      </w:r>
    </w:p>
    <w:p w14:paraId="47F09FB8" w14:textId="77777777" w:rsidR="003A5019" w:rsidRDefault="003A5019" w:rsidP="003A5019">
      <w:pPr>
        <w:pStyle w:val="a7"/>
        <w:overflowPunct w:val="0"/>
        <w:spacing w:line="392" w:lineRule="exact"/>
        <w:ind w:firstLineChars="200" w:firstLine="420"/>
        <w:rPr>
          <w:rFonts w:eastAsia="宋体"/>
          <w:spacing w:val="0"/>
          <w:sz w:val="21"/>
          <w:szCs w:val="21"/>
        </w:rPr>
      </w:pPr>
      <w:r>
        <w:rPr>
          <w:rFonts w:eastAsia="宋体"/>
          <w:spacing w:val="0"/>
          <w:sz w:val="21"/>
          <w:szCs w:val="21"/>
        </w:rPr>
        <w:t>6.</w:t>
      </w:r>
      <w:r>
        <w:rPr>
          <w:rFonts w:eastAsia="宋体"/>
          <w:spacing w:val="0"/>
          <w:sz w:val="21"/>
          <w:szCs w:val="21"/>
        </w:rPr>
        <w:t>强化应对气候变化科技支撑能力。开展本地气候变化数据库建设，加强对气候变化和极端气候事件的分析</w:t>
      </w:r>
      <w:proofErr w:type="gramStart"/>
      <w:r>
        <w:rPr>
          <w:rFonts w:eastAsia="宋体"/>
          <w:spacing w:val="0"/>
          <w:sz w:val="21"/>
          <w:szCs w:val="21"/>
        </w:rPr>
        <w:t>研</w:t>
      </w:r>
      <w:proofErr w:type="gramEnd"/>
      <w:r>
        <w:rPr>
          <w:rFonts w:eastAsia="宋体"/>
          <w:spacing w:val="0"/>
          <w:sz w:val="21"/>
          <w:szCs w:val="21"/>
        </w:rPr>
        <w:t>判。拓展气候资源承载力评估业务，逐步面向水资源、粮食安全、生态安全、产业布局等重点行业领域开展影响评估。建立重大工程项目、生态保护与修复、国土空间规划、气候适应型城市和区域气候可行性论证评估业务体系，开展全旗范围内重大规划、重点工程项目等气候可行性论证。（</w:t>
      </w:r>
      <w:r>
        <w:rPr>
          <w:rFonts w:eastAsia="宋体" w:hint="eastAsia"/>
          <w:spacing w:val="0"/>
          <w:sz w:val="21"/>
          <w:szCs w:val="21"/>
        </w:rPr>
        <w:t>牵头单位：</w:t>
      </w:r>
      <w:r>
        <w:rPr>
          <w:rFonts w:eastAsia="宋体"/>
          <w:spacing w:val="0"/>
          <w:sz w:val="21"/>
          <w:szCs w:val="21"/>
        </w:rPr>
        <w:t>旗气象局，</w:t>
      </w:r>
      <w:r>
        <w:rPr>
          <w:rFonts w:eastAsia="宋体" w:hint="eastAsia"/>
          <w:spacing w:val="0"/>
          <w:sz w:val="21"/>
          <w:szCs w:val="21"/>
        </w:rPr>
        <w:t>责任单位：</w:t>
      </w:r>
      <w:proofErr w:type="gramStart"/>
      <w:r>
        <w:rPr>
          <w:rFonts w:eastAsia="宋体"/>
          <w:spacing w:val="0"/>
          <w:sz w:val="21"/>
          <w:szCs w:val="21"/>
        </w:rPr>
        <w:t>旗发改</w:t>
      </w:r>
      <w:proofErr w:type="gramEnd"/>
      <w:r>
        <w:rPr>
          <w:rFonts w:eastAsia="宋体"/>
          <w:spacing w:val="0"/>
          <w:sz w:val="21"/>
          <w:szCs w:val="21"/>
        </w:rPr>
        <w:t>委、财政局、自然资源局、生态环境分局</w:t>
      </w:r>
      <w:r>
        <w:rPr>
          <w:rFonts w:eastAsia="宋体" w:hint="eastAsia"/>
          <w:spacing w:val="0"/>
          <w:sz w:val="21"/>
          <w:szCs w:val="21"/>
        </w:rPr>
        <w:t>、</w:t>
      </w:r>
      <w:r>
        <w:rPr>
          <w:rFonts w:eastAsia="宋体"/>
          <w:spacing w:val="0"/>
          <w:sz w:val="21"/>
          <w:szCs w:val="21"/>
        </w:rPr>
        <w:t>各乡镇苏木</w:t>
      </w:r>
      <w:r>
        <w:rPr>
          <w:rFonts w:eastAsia="宋体" w:hint="eastAsia"/>
          <w:spacing w:val="0"/>
          <w:sz w:val="21"/>
          <w:szCs w:val="21"/>
        </w:rPr>
        <w:t>街道</w:t>
      </w:r>
      <w:r>
        <w:rPr>
          <w:rFonts w:eastAsia="宋体"/>
          <w:spacing w:val="0"/>
          <w:sz w:val="21"/>
          <w:szCs w:val="21"/>
        </w:rPr>
        <w:t>）</w:t>
      </w:r>
    </w:p>
    <w:p w14:paraId="752C4329" w14:textId="77777777" w:rsidR="003A5019" w:rsidRDefault="003A5019" w:rsidP="003A5019">
      <w:pPr>
        <w:overflowPunct w:val="0"/>
        <w:adjustRightInd w:val="0"/>
        <w:snapToGrid w:val="0"/>
        <w:spacing w:line="392" w:lineRule="exact"/>
        <w:ind w:firstLineChars="200" w:firstLine="420"/>
        <w:rPr>
          <w:rFonts w:eastAsia="方正楷体_GBK"/>
          <w:szCs w:val="21"/>
        </w:rPr>
      </w:pPr>
      <w:r>
        <w:rPr>
          <w:rFonts w:eastAsia="楷体_GB2312"/>
          <w:szCs w:val="21"/>
        </w:rPr>
        <w:t>（三）加强现代农牧业气象服务体系建设，助推乡村振兴战略实施和农畜产品生产基地建设</w:t>
      </w:r>
    </w:p>
    <w:p w14:paraId="3E197C9F" w14:textId="77777777" w:rsidR="003A5019" w:rsidRDefault="003A5019" w:rsidP="003A5019">
      <w:pPr>
        <w:overflowPunct w:val="0"/>
        <w:spacing w:line="392" w:lineRule="exact"/>
        <w:ind w:firstLineChars="200" w:firstLine="420"/>
        <w:rPr>
          <w:szCs w:val="21"/>
        </w:rPr>
      </w:pPr>
      <w:r>
        <w:rPr>
          <w:szCs w:val="21"/>
        </w:rPr>
        <w:t>7.</w:t>
      </w:r>
      <w:r>
        <w:rPr>
          <w:szCs w:val="21"/>
        </w:rPr>
        <w:t>做好乡村振兴气象保障服务。建立精细到乡镇的气象灾害风险预警产品体系，强化农村牧区防灾减灾气象服务。协助市气象局完成全市农业种植结构卫星遥感普查，应用自治区农牧业气候区划和主要农牧业气象灾害风险区划成果，服务农村牧区新能源开发利用和农牧业灾害保险理赔等工作。</w:t>
      </w:r>
      <w:proofErr w:type="gramStart"/>
      <w:r>
        <w:rPr>
          <w:szCs w:val="21"/>
        </w:rPr>
        <w:t>推进康养产业</w:t>
      </w:r>
      <w:proofErr w:type="gramEnd"/>
      <w:r>
        <w:rPr>
          <w:szCs w:val="21"/>
        </w:rPr>
        <w:t>与气候资源融合，宣传推介</w:t>
      </w:r>
      <w:r>
        <w:rPr>
          <w:szCs w:val="21"/>
        </w:rPr>
        <w:t>“</w:t>
      </w:r>
      <w:r>
        <w:rPr>
          <w:szCs w:val="21"/>
        </w:rPr>
        <w:t>天然氧吧</w:t>
      </w:r>
      <w:r>
        <w:rPr>
          <w:szCs w:val="21"/>
        </w:rPr>
        <w:t>”</w:t>
      </w:r>
      <w:r>
        <w:rPr>
          <w:szCs w:val="21"/>
        </w:rPr>
        <w:t>等国家气候标志品牌。（</w:t>
      </w:r>
      <w:r>
        <w:rPr>
          <w:rFonts w:hint="eastAsia"/>
          <w:szCs w:val="21"/>
        </w:rPr>
        <w:t>牵头单位：</w:t>
      </w:r>
      <w:r>
        <w:rPr>
          <w:szCs w:val="21"/>
        </w:rPr>
        <w:t>旗气象局，</w:t>
      </w:r>
      <w:r>
        <w:rPr>
          <w:rFonts w:hint="eastAsia"/>
          <w:szCs w:val="21"/>
        </w:rPr>
        <w:t>责任单位：</w:t>
      </w:r>
      <w:r>
        <w:rPr>
          <w:szCs w:val="21"/>
        </w:rPr>
        <w:t>旗农牧局、</w:t>
      </w:r>
      <w:proofErr w:type="gramStart"/>
      <w:r>
        <w:rPr>
          <w:szCs w:val="21"/>
        </w:rPr>
        <w:t>文旅</w:t>
      </w:r>
      <w:r>
        <w:rPr>
          <w:rFonts w:hint="eastAsia"/>
          <w:szCs w:val="21"/>
        </w:rPr>
        <w:t>体</w:t>
      </w:r>
      <w:proofErr w:type="gramEnd"/>
      <w:r>
        <w:rPr>
          <w:szCs w:val="21"/>
        </w:rPr>
        <w:t>局、乡村振兴局，各乡镇苏木</w:t>
      </w:r>
      <w:r>
        <w:rPr>
          <w:rFonts w:hint="eastAsia"/>
          <w:szCs w:val="21"/>
        </w:rPr>
        <w:t>街道</w:t>
      </w:r>
      <w:r>
        <w:rPr>
          <w:szCs w:val="21"/>
        </w:rPr>
        <w:t>）</w:t>
      </w:r>
    </w:p>
    <w:p w14:paraId="72CEBBFF" w14:textId="77777777" w:rsidR="003A5019" w:rsidRDefault="003A5019" w:rsidP="003A5019">
      <w:pPr>
        <w:overflowPunct w:val="0"/>
        <w:spacing w:line="392" w:lineRule="exact"/>
        <w:ind w:firstLineChars="200" w:firstLine="420"/>
        <w:rPr>
          <w:szCs w:val="21"/>
        </w:rPr>
      </w:pPr>
      <w:r>
        <w:rPr>
          <w:szCs w:val="21"/>
        </w:rPr>
        <w:t>8.</w:t>
      </w:r>
      <w:r>
        <w:rPr>
          <w:szCs w:val="21"/>
        </w:rPr>
        <w:t>服务农畜产品生产基地建设。围绕敖汉农畜产品加工集散集群中心，建立健全农牧业气象服务合作交流机制，形成涉农部门工作合力。发展精细化、定制化、直通式农牧业气象服务。强化敖汉小米、</w:t>
      </w:r>
      <w:r>
        <w:rPr>
          <w:rFonts w:hint="eastAsia"/>
          <w:szCs w:val="21"/>
        </w:rPr>
        <w:t>设施农业</w:t>
      </w:r>
      <w:r>
        <w:rPr>
          <w:szCs w:val="21"/>
        </w:rPr>
        <w:t>、肉牛、肉</w:t>
      </w:r>
      <w:r>
        <w:rPr>
          <w:rFonts w:hint="eastAsia"/>
          <w:szCs w:val="21"/>
        </w:rPr>
        <w:t>羊</w:t>
      </w:r>
      <w:r>
        <w:rPr>
          <w:szCs w:val="21"/>
        </w:rPr>
        <w:t>等特色农牧业气象服务中心建设，建立覆盖主要粮食作物、重要农畜产品、主要特色经济作物的农牧业气象服务技术体系。提升卫星遥感监测评价能力，深化高标准农田建设和设施农业气象服务。（</w:t>
      </w:r>
      <w:r>
        <w:rPr>
          <w:rFonts w:hint="eastAsia"/>
          <w:szCs w:val="21"/>
        </w:rPr>
        <w:t>牵头单位：</w:t>
      </w:r>
      <w:r>
        <w:rPr>
          <w:szCs w:val="21"/>
        </w:rPr>
        <w:t>旗气象局，</w:t>
      </w:r>
      <w:r>
        <w:rPr>
          <w:rFonts w:hint="eastAsia"/>
          <w:szCs w:val="21"/>
        </w:rPr>
        <w:t>责任单位：</w:t>
      </w:r>
      <w:r>
        <w:rPr>
          <w:szCs w:val="21"/>
        </w:rPr>
        <w:t>旗农牧局、工科局、乡村振兴局</w:t>
      </w:r>
      <w:r>
        <w:rPr>
          <w:rFonts w:hint="eastAsia"/>
          <w:szCs w:val="21"/>
        </w:rPr>
        <w:t>、</w:t>
      </w:r>
      <w:r>
        <w:rPr>
          <w:szCs w:val="21"/>
        </w:rPr>
        <w:t>各乡镇苏木</w:t>
      </w:r>
      <w:r>
        <w:rPr>
          <w:rFonts w:hint="eastAsia"/>
          <w:szCs w:val="21"/>
        </w:rPr>
        <w:t>街道</w:t>
      </w:r>
      <w:r>
        <w:rPr>
          <w:szCs w:val="21"/>
        </w:rPr>
        <w:t>）</w:t>
      </w:r>
    </w:p>
    <w:p w14:paraId="000F167C" w14:textId="77777777" w:rsidR="003A5019" w:rsidRDefault="003A5019" w:rsidP="003A5019">
      <w:pPr>
        <w:pStyle w:val="a7"/>
        <w:overflowPunct w:val="0"/>
        <w:spacing w:line="392" w:lineRule="exact"/>
        <w:ind w:left="11" w:firstLineChars="200" w:firstLine="420"/>
        <w:rPr>
          <w:rFonts w:eastAsia="楷体_GB2312"/>
          <w:spacing w:val="0"/>
          <w:sz w:val="21"/>
          <w:szCs w:val="21"/>
        </w:rPr>
      </w:pPr>
      <w:r>
        <w:rPr>
          <w:rFonts w:eastAsia="楷体_GB2312"/>
          <w:spacing w:val="0"/>
          <w:sz w:val="21"/>
          <w:szCs w:val="21"/>
        </w:rPr>
        <w:t>（四）加强人工影响天气工作体系建设，发挥趋利避害服务保障效益</w:t>
      </w:r>
    </w:p>
    <w:p w14:paraId="5DDE3570" w14:textId="77777777" w:rsidR="003A5019" w:rsidRDefault="003A5019" w:rsidP="003A5019">
      <w:pPr>
        <w:pStyle w:val="a7"/>
        <w:overflowPunct w:val="0"/>
        <w:spacing w:line="392" w:lineRule="exact"/>
        <w:ind w:left="11" w:firstLineChars="200" w:firstLine="420"/>
        <w:rPr>
          <w:rFonts w:eastAsia="宋体"/>
          <w:spacing w:val="0"/>
          <w:sz w:val="21"/>
          <w:szCs w:val="21"/>
        </w:rPr>
      </w:pPr>
      <w:r>
        <w:rPr>
          <w:rFonts w:eastAsia="宋体"/>
          <w:spacing w:val="0"/>
          <w:sz w:val="21"/>
          <w:szCs w:val="21"/>
        </w:rPr>
        <w:t>9.</w:t>
      </w:r>
      <w:r>
        <w:rPr>
          <w:rFonts w:eastAsia="宋体"/>
          <w:spacing w:val="0"/>
          <w:sz w:val="21"/>
          <w:szCs w:val="21"/>
        </w:rPr>
        <w:t>加强空中云水资源开发利用</w:t>
      </w:r>
      <w:r>
        <w:rPr>
          <w:rFonts w:eastAsia="宋体" w:hint="eastAsia"/>
          <w:spacing w:val="0"/>
          <w:sz w:val="21"/>
          <w:szCs w:val="21"/>
        </w:rPr>
        <w:t>。</w:t>
      </w:r>
      <w:r>
        <w:rPr>
          <w:rFonts w:eastAsia="宋体"/>
          <w:spacing w:val="0"/>
          <w:sz w:val="21"/>
          <w:szCs w:val="21"/>
        </w:rPr>
        <w:t>坚持科学、精准作业。优化人工影响天气地面作业站点布局</w:t>
      </w:r>
      <w:r>
        <w:rPr>
          <w:rFonts w:eastAsia="宋体" w:hint="eastAsia"/>
          <w:spacing w:val="0"/>
          <w:sz w:val="21"/>
          <w:szCs w:val="21"/>
        </w:rPr>
        <w:t>，</w:t>
      </w:r>
      <w:r>
        <w:rPr>
          <w:rFonts w:eastAsia="宋体"/>
          <w:spacing w:val="0"/>
          <w:sz w:val="21"/>
          <w:szCs w:val="21"/>
        </w:rPr>
        <w:t>完善人工影响天气作业指挥系统、视频会商系统。加强雷达、人工影响天气特种观测、卫星和自动气象站等实时探测资料的应用，深化人工影响天气潜势预报和作业指标研究，全面提升人工影响天气作业的精准性与科学性。在农牧业生产关键期，协调市气象局开展空地一体化联合作业。开展生态修复型人工增雨（雪）常态化作业。健全森林草原防灭火、重大社会活动保障、抗旱减灾等人工影响天气应急服务保障机制。（</w:t>
      </w:r>
      <w:r>
        <w:rPr>
          <w:rFonts w:eastAsia="宋体" w:hint="eastAsia"/>
          <w:spacing w:val="0"/>
          <w:sz w:val="21"/>
          <w:szCs w:val="21"/>
        </w:rPr>
        <w:t>牵头单位：</w:t>
      </w:r>
      <w:r>
        <w:rPr>
          <w:rFonts w:eastAsia="宋体"/>
          <w:spacing w:val="0"/>
          <w:sz w:val="21"/>
          <w:szCs w:val="21"/>
        </w:rPr>
        <w:t>旗气象局，</w:t>
      </w:r>
      <w:r>
        <w:rPr>
          <w:rFonts w:eastAsia="宋体" w:hint="eastAsia"/>
          <w:spacing w:val="0"/>
          <w:sz w:val="21"/>
          <w:szCs w:val="21"/>
        </w:rPr>
        <w:t>责任单位：</w:t>
      </w:r>
      <w:proofErr w:type="gramStart"/>
      <w:r>
        <w:rPr>
          <w:rFonts w:eastAsia="宋体"/>
          <w:spacing w:val="0"/>
          <w:sz w:val="21"/>
          <w:szCs w:val="21"/>
        </w:rPr>
        <w:t>旗发改</w:t>
      </w:r>
      <w:proofErr w:type="gramEnd"/>
      <w:r>
        <w:rPr>
          <w:rFonts w:eastAsia="宋体"/>
          <w:spacing w:val="0"/>
          <w:sz w:val="21"/>
          <w:szCs w:val="21"/>
        </w:rPr>
        <w:t>委</w:t>
      </w:r>
      <w:r>
        <w:rPr>
          <w:rFonts w:eastAsia="宋体" w:hint="eastAsia"/>
          <w:spacing w:val="0"/>
          <w:sz w:val="21"/>
          <w:szCs w:val="21"/>
        </w:rPr>
        <w:t>、</w:t>
      </w:r>
      <w:r>
        <w:rPr>
          <w:rFonts w:eastAsia="宋体"/>
          <w:spacing w:val="0"/>
          <w:sz w:val="21"/>
          <w:szCs w:val="21"/>
        </w:rPr>
        <w:t>财政局、农牧局、应急</w:t>
      </w:r>
      <w:r>
        <w:rPr>
          <w:rFonts w:eastAsia="宋体" w:hint="eastAsia"/>
          <w:spacing w:val="0"/>
          <w:sz w:val="21"/>
          <w:szCs w:val="21"/>
        </w:rPr>
        <w:t>管理</w:t>
      </w:r>
      <w:r>
        <w:rPr>
          <w:rFonts w:eastAsia="宋体"/>
          <w:spacing w:val="0"/>
          <w:sz w:val="21"/>
          <w:szCs w:val="21"/>
        </w:rPr>
        <w:t>局、林草局、生态环境分局、各乡镇苏木</w:t>
      </w:r>
      <w:r>
        <w:rPr>
          <w:rFonts w:eastAsia="宋体" w:hint="eastAsia"/>
          <w:spacing w:val="0"/>
          <w:sz w:val="21"/>
          <w:szCs w:val="21"/>
        </w:rPr>
        <w:t>街道</w:t>
      </w:r>
      <w:r>
        <w:rPr>
          <w:rFonts w:eastAsia="宋体"/>
          <w:spacing w:val="0"/>
          <w:sz w:val="21"/>
          <w:szCs w:val="21"/>
        </w:rPr>
        <w:t>）</w:t>
      </w:r>
    </w:p>
    <w:p w14:paraId="30B4F1D7" w14:textId="77777777" w:rsidR="003A5019" w:rsidRDefault="003A5019" w:rsidP="003A5019">
      <w:pPr>
        <w:overflowPunct w:val="0"/>
        <w:spacing w:line="392" w:lineRule="exact"/>
        <w:ind w:firstLineChars="200" w:firstLine="420"/>
        <w:rPr>
          <w:szCs w:val="21"/>
        </w:rPr>
      </w:pPr>
      <w:r>
        <w:rPr>
          <w:szCs w:val="21"/>
        </w:rPr>
        <w:t>10.</w:t>
      </w:r>
      <w:r>
        <w:rPr>
          <w:szCs w:val="21"/>
        </w:rPr>
        <w:t>强化安全作业与监管能力</w:t>
      </w:r>
      <w:r>
        <w:rPr>
          <w:rFonts w:hint="eastAsia"/>
          <w:szCs w:val="21"/>
        </w:rPr>
        <w:t>。</w:t>
      </w:r>
      <w:r>
        <w:rPr>
          <w:szCs w:val="21"/>
        </w:rPr>
        <w:t>完善政府主导、部门联动、</w:t>
      </w:r>
      <w:r>
        <w:rPr>
          <w:rFonts w:hint="eastAsia"/>
          <w:szCs w:val="21"/>
        </w:rPr>
        <w:t>属地管理</w:t>
      </w:r>
      <w:r>
        <w:rPr>
          <w:szCs w:val="21"/>
        </w:rPr>
        <w:t>的人工影响天气组织管理体制。落实好《内蒙古自治区人工影响天气管理条例》。加快作业点标准化改造、作业装备智能化改造和安全信息化能力建设，有效提升安全作业能力。建立公安、应急</w:t>
      </w:r>
      <w:r>
        <w:rPr>
          <w:rFonts w:hint="eastAsia"/>
          <w:szCs w:val="21"/>
        </w:rPr>
        <w:t>管理</w:t>
      </w:r>
      <w:r>
        <w:rPr>
          <w:szCs w:val="21"/>
        </w:rPr>
        <w:t>等部门联合监管机制，强化人影物联网管理系统，定期开展人工影响天气联合检查和应急演练。</w:t>
      </w:r>
      <w:r>
        <w:rPr>
          <w:szCs w:val="21"/>
        </w:rPr>
        <w:lastRenderedPageBreak/>
        <w:t>（</w:t>
      </w:r>
      <w:r>
        <w:rPr>
          <w:rFonts w:hint="eastAsia"/>
          <w:szCs w:val="21"/>
        </w:rPr>
        <w:t>牵头单位：</w:t>
      </w:r>
      <w:r>
        <w:rPr>
          <w:szCs w:val="21"/>
        </w:rPr>
        <w:t>旗应急局，</w:t>
      </w:r>
      <w:r>
        <w:rPr>
          <w:rFonts w:hint="eastAsia"/>
          <w:szCs w:val="21"/>
        </w:rPr>
        <w:t>责任单位：</w:t>
      </w:r>
      <w:r>
        <w:rPr>
          <w:szCs w:val="21"/>
        </w:rPr>
        <w:t>旗公安局、气象局</w:t>
      </w:r>
      <w:r>
        <w:rPr>
          <w:rFonts w:hint="eastAsia"/>
          <w:szCs w:val="21"/>
        </w:rPr>
        <w:t>、</w:t>
      </w:r>
      <w:r>
        <w:rPr>
          <w:szCs w:val="21"/>
        </w:rPr>
        <w:t>各乡镇苏木</w:t>
      </w:r>
      <w:r>
        <w:rPr>
          <w:rFonts w:hint="eastAsia"/>
          <w:szCs w:val="21"/>
        </w:rPr>
        <w:t>街道</w:t>
      </w:r>
      <w:r>
        <w:rPr>
          <w:szCs w:val="21"/>
        </w:rPr>
        <w:t>）</w:t>
      </w:r>
    </w:p>
    <w:p w14:paraId="28AE98A7" w14:textId="77777777" w:rsidR="003A5019" w:rsidRDefault="003A5019" w:rsidP="003A5019">
      <w:pPr>
        <w:pStyle w:val="NormalIndent1"/>
        <w:overflowPunct w:val="0"/>
        <w:spacing w:line="392" w:lineRule="exact"/>
        <w:ind w:firstLine="420"/>
        <w:rPr>
          <w:rFonts w:eastAsia="楷体_GB2312"/>
          <w:szCs w:val="21"/>
        </w:rPr>
      </w:pPr>
      <w:r>
        <w:rPr>
          <w:rFonts w:eastAsia="楷体_GB2312"/>
          <w:szCs w:val="21"/>
        </w:rPr>
        <w:t>（五）加强公共气象服务体系建设，提高服务经济社会发展和民生水平</w:t>
      </w:r>
    </w:p>
    <w:p w14:paraId="4D230673" w14:textId="77777777" w:rsidR="003A5019" w:rsidRDefault="003A5019" w:rsidP="003A5019">
      <w:pPr>
        <w:pStyle w:val="NormalIndent1"/>
        <w:overflowPunct w:val="0"/>
        <w:spacing w:line="392" w:lineRule="exact"/>
        <w:ind w:firstLine="420"/>
        <w:rPr>
          <w:szCs w:val="21"/>
        </w:rPr>
      </w:pPr>
      <w:r>
        <w:rPr>
          <w:szCs w:val="21"/>
        </w:rPr>
        <w:t>11.</w:t>
      </w:r>
      <w:r>
        <w:rPr>
          <w:szCs w:val="21"/>
        </w:rPr>
        <w:t>推进重点行业气象服务。开展风能、太阳能资源评估与区划，服务和保障风电、光伏发电、生物质能等新能源产业发展。完善交通气象监测站网，深化交通气象风险预警服务。开展旅游景区气象灾害及次生灾害风险排查，建立重点景区旅游气象服务信息联合发布机制。（</w:t>
      </w:r>
      <w:r>
        <w:rPr>
          <w:rFonts w:hint="eastAsia"/>
          <w:szCs w:val="21"/>
        </w:rPr>
        <w:t>牵头单位：</w:t>
      </w:r>
      <w:r>
        <w:rPr>
          <w:szCs w:val="21"/>
        </w:rPr>
        <w:t>旗气象局，</w:t>
      </w:r>
      <w:r>
        <w:rPr>
          <w:rFonts w:hint="eastAsia"/>
          <w:szCs w:val="21"/>
        </w:rPr>
        <w:t>责任单位：</w:t>
      </w:r>
      <w:proofErr w:type="gramStart"/>
      <w:r>
        <w:rPr>
          <w:szCs w:val="21"/>
        </w:rPr>
        <w:t>旗发改</w:t>
      </w:r>
      <w:proofErr w:type="gramEnd"/>
      <w:r>
        <w:rPr>
          <w:szCs w:val="21"/>
        </w:rPr>
        <w:t>委、交通运输局、</w:t>
      </w:r>
      <w:proofErr w:type="gramStart"/>
      <w:r>
        <w:rPr>
          <w:szCs w:val="21"/>
        </w:rPr>
        <w:t>文旅</w:t>
      </w:r>
      <w:r>
        <w:rPr>
          <w:rFonts w:hint="eastAsia"/>
          <w:szCs w:val="21"/>
        </w:rPr>
        <w:t>体</w:t>
      </w:r>
      <w:proofErr w:type="gramEnd"/>
      <w:r>
        <w:rPr>
          <w:szCs w:val="21"/>
        </w:rPr>
        <w:t>局</w:t>
      </w:r>
      <w:r>
        <w:rPr>
          <w:rFonts w:hint="eastAsia"/>
          <w:szCs w:val="21"/>
        </w:rPr>
        <w:t>、</w:t>
      </w:r>
      <w:r>
        <w:rPr>
          <w:szCs w:val="21"/>
        </w:rPr>
        <w:t>各乡镇苏木</w:t>
      </w:r>
      <w:r>
        <w:rPr>
          <w:rFonts w:hint="eastAsia"/>
          <w:szCs w:val="21"/>
        </w:rPr>
        <w:t>街道</w:t>
      </w:r>
      <w:r>
        <w:rPr>
          <w:szCs w:val="21"/>
        </w:rPr>
        <w:t>）</w:t>
      </w:r>
    </w:p>
    <w:p w14:paraId="53BB4411" w14:textId="77777777" w:rsidR="003A5019" w:rsidRDefault="003A5019" w:rsidP="003A5019">
      <w:pPr>
        <w:pStyle w:val="NormalIndent1"/>
        <w:overflowPunct w:val="0"/>
        <w:spacing w:line="392" w:lineRule="exact"/>
        <w:ind w:firstLine="420"/>
        <w:rPr>
          <w:szCs w:val="21"/>
        </w:rPr>
      </w:pPr>
      <w:r>
        <w:rPr>
          <w:szCs w:val="21"/>
        </w:rPr>
        <w:t>12.</w:t>
      </w:r>
      <w:r>
        <w:rPr>
          <w:szCs w:val="21"/>
        </w:rPr>
        <w:t>提高城</w:t>
      </w:r>
      <w:r>
        <w:rPr>
          <w:rFonts w:hint="eastAsia"/>
          <w:szCs w:val="21"/>
        </w:rPr>
        <w:t>镇</w:t>
      </w:r>
      <w:r>
        <w:rPr>
          <w:szCs w:val="21"/>
        </w:rPr>
        <w:t>气象保障服务能力。推动数字气象融入城镇建设。做好城</w:t>
      </w:r>
      <w:r>
        <w:rPr>
          <w:rFonts w:hint="eastAsia"/>
          <w:szCs w:val="21"/>
        </w:rPr>
        <w:t>镇</w:t>
      </w:r>
      <w:r>
        <w:rPr>
          <w:szCs w:val="21"/>
        </w:rPr>
        <w:t>综合交通、旅游、供热、清融雪等专项气象服务。完善城市内涝监测体系，建立多部门内涝信息共享机制，开展城</w:t>
      </w:r>
      <w:r>
        <w:rPr>
          <w:rFonts w:hint="eastAsia"/>
          <w:szCs w:val="21"/>
        </w:rPr>
        <w:t>镇</w:t>
      </w:r>
      <w:r>
        <w:rPr>
          <w:szCs w:val="21"/>
        </w:rPr>
        <w:t>内涝气象风险预警服务。（</w:t>
      </w:r>
      <w:r>
        <w:rPr>
          <w:rFonts w:hint="eastAsia"/>
          <w:szCs w:val="21"/>
        </w:rPr>
        <w:t>牵头单位：</w:t>
      </w:r>
      <w:r>
        <w:rPr>
          <w:szCs w:val="21"/>
        </w:rPr>
        <w:t>旗气象局，</w:t>
      </w:r>
      <w:r>
        <w:rPr>
          <w:rFonts w:hint="eastAsia"/>
          <w:szCs w:val="21"/>
        </w:rPr>
        <w:t>责任单位：</w:t>
      </w:r>
      <w:proofErr w:type="gramStart"/>
      <w:r>
        <w:rPr>
          <w:szCs w:val="21"/>
        </w:rPr>
        <w:t>旗住建局</w:t>
      </w:r>
      <w:proofErr w:type="gramEnd"/>
      <w:r>
        <w:rPr>
          <w:szCs w:val="21"/>
        </w:rPr>
        <w:t>、应急</w:t>
      </w:r>
      <w:r>
        <w:rPr>
          <w:rFonts w:hint="eastAsia"/>
          <w:szCs w:val="21"/>
        </w:rPr>
        <w:t>管理</w:t>
      </w:r>
      <w:r>
        <w:rPr>
          <w:szCs w:val="21"/>
        </w:rPr>
        <w:t>局</w:t>
      </w:r>
      <w:r>
        <w:rPr>
          <w:rFonts w:hint="eastAsia"/>
          <w:szCs w:val="21"/>
        </w:rPr>
        <w:t>、</w:t>
      </w:r>
      <w:r>
        <w:rPr>
          <w:szCs w:val="21"/>
        </w:rPr>
        <w:t>各乡镇苏木</w:t>
      </w:r>
      <w:r>
        <w:rPr>
          <w:rFonts w:hint="eastAsia"/>
          <w:szCs w:val="21"/>
        </w:rPr>
        <w:t>街道</w:t>
      </w:r>
      <w:r>
        <w:rPr>
          <w:szCs w:val="21"/>
        </w:rPr>
        <w:t>）</w:t>
      </w:r>
    </w:p>
    <w:p w14:paraId="522F154B" w14:textId="77777777" w:rsidR="003A5019" w:rsidRDefault="003A5019" w:rsidP="003A5019">
      <w:pPr>
        <w:pStyle w:val="NormalIndent1"/>
        <w:overflowPunct w:val="0"/>
        <w:spacing w:line="392" w:lineRule="exact"/>
        <w:ind w:firstLine="420"/>
        <w:rPr>
          <w:szCs w:val="21"/>
        </w:rPr>
      </w:pPr>
      <w:r>
        <w:rPr>
          <w:szCs w:val="21"/>
        </w:rPr>
        <w:t>13.</w:t>
      </w:r>
      <w:r>
        <w:rPr>
          <w:szCs w:val="21"/>
        </w:rPr>
        <w:t>做好民生保障气象服务。将公共气象服务纳入政府公共服务体系，统筹推进公共气象服务发展。丰富气象服务产品种类，提升气象服务产品时空分辨率，不断满足人民群众生活、康养、休闲、旅游等多元化、个性化和精细化需求。创建气象科普宣传教育基地</w:t>
      </w:r>
      <w:r>
        <w:rPr>
          <w:szCs w:val="21"/>
          <w:lang w:val="en"/>
        </w:rPr>
        <w:t>，</w:t>
      </w:r>
      <w:r>
        <w:rPr>
          <w:szCs w:val="21"/>
        </w:rPr>
        <w:t>加强气象灾害防御科普知识宣传教育，提高公众气象灾害防御安全意识和防灾避灾自救互救能力。（</w:t>
      </w:r>
      <w:r>
        <w:rPr>
          <w:rFonts w:hint="eastAsia"/>
          <w:szCs w:val="21"/>
        </w:rPr>
        <w:t>牵头单位：</w:t>
      </w:r>
      <w:r>
        <w:rPr>
          <w:szCs w:val="21"/>
        </w:rPr>
        <w:t>旗气象局，</w:t>
      </w:r>
      <w:r>
        <w:rPr>
          <w:rFonts w:hint="eastAsia"/>
          <w:szCs w:val="21"/>
        </w:rPr>
        <w:t>责任单位：</w:t>
      </w:r>
      <w:r>
        <w:rPr>
          <w:szCs w:val="21"/>
        </w:rPr>
        <w:t>旗教育局、工科局、</w:t>
      </w:r>
      <w:proofErr w:type="gramStart"/>
      <w:r>
        <w:rPr>
          <w:szCs w:val="21"/>
        </w:rPr>
        <w:t>文旅</w:t>
      </w:r>
      <w:r>
        <w:rPr>
          <w:rFonts w:hint="eastAsia"/>
          <w:szCs w:val="21"/>
        </w:rPr>
        <w:t>体</w:t>
      </w:r>
      <w:proofErr w:type="gramEnd"/>
      <w:r>
        <w:rPr>
          <w:szCs w:val="21"/>
        </w:rPr>
        <w:t>局、应急</w:t>
      </w:r>
      <w:r>
        <w:rPr>
          <w:rFonts w:hint="eastAsia"/>
          <w:szCs w:val="21"/>
        </w:rPr>
        <w:t>管理</w:t>
      </w:r>
      <w:r>
        <w:rPr>
          <w:szCs w:val="21"/>
        </w:rPr>
        <w:t>局、科协</w:t>
      </w:r>
      <w:r>
        <w:rPr>
          <w:rFonts w:hint="eastAsia"/>
          <w:szCs w:val="21"/>
        </w:rPr>
        <w:t>、</w:t>
      </w:r>
      <w:r>
        <w:rPr>
          <w:szCs w:val="21"/>
        </w:rPr>
        <w:t>各乡镇苏木</w:t>
      </w:r>
      <w:r>
        <w:rPr>
          <w:rFonts w:hint="eastAsia"/>
          <w:szCs w:val="21"/>
        </w:rPr>
        <w:t>街道</w:t>
      </w:r>
      <w:r>
        <w:rPr>
          <w:szCs w:val="21"/>
        </w:rPr>
        <w:t>）</w:t>
      </w:r>
    </w:p>
    <w:p w14:paraId="7350C545" w14:textId="77777777" w:rsidR="003A5019" w:rsidRDefault="003A5019" w:rsidP="003A5019">
      <w:pPr>
        <w:pStyle w:val="NormalIndent1"/>
        <w:overflowPunct w:val="0"/>
        <w:spacing w:line="392" w:lineRule="exact"/>
        <w:ind w:firstLine="420"/>
        <w:rPr>
          <w:rFonts w:eastAsia="楷体_GB2312"/>
          <w:szCs w:val="21"/>
        </w:rPr>
      </w:pPr>
      <w:r>
        <w:rPr>
          <w:rFonts w:eastAsia="楷体_GB2312"/>
          <w:szCs w:val="21"/>
        </w:rPr>
        <w:t>（六）加强气象科技创新体系建设，夯实气象事业发展基础</w:t>
      </w:r>
    </w:p>
    <w:p w14:paraId="7CACDEE6" w14:textId="77777777" w:rsidR="003A5019" w:rsidRDefault="003A5019" w:rsidP="003A5019">
      <w:pPr>
        <w:pStyle w:val="NormalIndent1"/>
        <w:overflowPunct w:val="0"/>
        <w:spacing w:line="392" w:lineRule="exact"/>
        <w:ind w:firstLine="420"/>
        <w:rPr>
          <w:szCs w:val="21"/>
        </w:rPr>
      </w:pPr>
      <w:r>
        <w:rPr>
          <w:szCs w:val="21"/>
        </w:rPr>
        <w:t>14.</w:t>
      </w:r>
      <w:r>
        <w:rPr>
          <w:szCs w:val="21"/>
        </w:rPr>
        <w:t>强化气象关键技术应用能力。推进预报预警关键技术本地化研究，提</w:t>
      </w:r>
      <w:r>
        <w:rPr>
          <w:rFonts w:hint="eastAsia"/>
          <w:szCs w:val="21"/>
        </w:rPr>
        <w:t>升</w:t>
      </w:r>
      <w:r>
        <w:rPr>
          <w:szCs w:val="21"/>
        </w:rPr>
        <w:t>高分辨率智能网格产品、气象卫星和雷达数据应用</w:t>
      </w:r>
      <w:r>
        <w:rPr>
          <w:rFonts w:hint="eastAsia"/>
          <w:szCs w:val="21"/>
        </w:rPr>
        <w:t>水平，</w:t>
      </w:r>
      <w:r>
        <w:rPr>
          <w:szCs w:val="21"/>
        </w:rPr>
        <w:t>强化新一代天气雷达产品的本地化应用，</w:t>
      </w:r>
      <w:r>
        <w:rPr>
          <w:rFonts w:hint="eastAsia"/>
          <w:szCs w:val="21"/>
        </w:rPr>
        <w:t>推进</w:t>
      </w:r>
      <w:r>
        <w:rPr>
          <w:szCs w:val="21"/>
        </w:rPr>
        <w:t>遥感同化土壤墒情</w:t>
      </w:r>
      <w:r>
        <w:rPr>
          <w:szCs w:val="21"/>
        </w:rPr>
        <w:t>CFLDAS</w:t>
      </w:r>
      <w:r>
        <w:rPr>
          <w:szCs w:val="21"/>
        </w:rPr>
        <w:t>系统建设，加强雷达及遥感应用人才培养。（</w:t>
      </w:r>
      <w:r>
        <w:rPr>
          <w:rFonts w:hint="eastAsia"/>
          <w:szCs w:val="21"/>
        </w:rPr>
        <w:t>牵头单位：</w:t>
      </w:r>
      <w:r>
        <w:rPr>
          <w:szCs w:val="21"/>
        </w:rPr>
        <w:t>旗气象局</w:t>
      </w:r>
      <w:r>
        <w:rPr>
          <w:rFonts w:hint="eastAsia"/>
          <w:szCs w:val="21"/>
        </w:rPr>
        <w:t>，责任单位：旗</w:t>
      </w:r>
      <w:r>
        <w:rPr>
          <w:szCs w:val="21"/>
        </w:rPr>
        <w:t>工科局）</w:t>
      </w:r>
    </w:p>
    <w:p w14:paraId="0EF0210F" w14:textId="77777777" w:rsidR="003A5019" w:rsidRDefault="003A5019" w:rsidP="003A5019">
      <w:pPr>
        <w:overflowPunct w:val="0"/>
        <w:adjustRightInd w:val="0"/>
        <w:snapToGrid w:val="0"/>
        <w:spacing w:line="392" w:lineRule="exact"/>
        <w:ind w:firstLineChars="200" w:firstLine="420"/>
        <w:rPr>
          <w:szCs w:val="21"/>
        </w:rPr>
      </w:pPr>
      <w:r>
        <w:rPr>
          <w:szCs w:val="21"/>
        </w:rPr>
        <w:t>15.</w:t>
      </w:r>
      <w:r>
        <w:rPr>
          <w:szCs w:val="21"/>
        </w:rPr>
        <w:t>提升气象科技创新能力。</w:t>
      </w:r>
      <w:r>
        <w:rPr>
          <w:rFonts w:hint="eastAsia"/>
          <w:szCs w:val="21"/>
        </w:rPr>
        <w:t>启动</w:t>
      </w:r>
      <w:r>
        <w:rPr>
          <w:szCs w:val="21"/>
        </w:rPr>
        <w:t>气象部门地方科研项目</w:t>
      </w:r>
      <w:r>
        <w:rPr>
          <w:rFonts w:hint="eastAsia"/>
          <w:szCs w:val="21"/>
        </w:rPr>
        <w:t>，</w:t>
      </w:r>
      <w:r>
        <w:rPr>
          <w:szCs w:val="21"/>
        </w:rPr>
        <w:t>推进气象科研成果转化应用。构建科研与气象业务服务深度融合的研究型业务新格局。围绕高分辨率卫星应用、气候资源开发利用、人工影响天气、新一代天气雷达等重点领域，鼓励跨地区、跨部门、跨学科开展联合攻关和集成创新，推进科研业务深度融合、部门企业深度合作的研究型业务新发展格局。（</w:t>
      </w:r>
      <w:r>
        <w:rPr>
          <w:rFonts w:hint="eastAsia"/>
          <w:szCs w:val="21"/>
        </w:rPr>
        <w:t>牵头单位：</w:t>
      </w:r>
      <w:r>
        <w:rPr>
          <w:szCs w:val="21"/>
        </w:rPr>
        <w:t>旗气象局</w:t>
      </w:r>
      <w:r>
        <w:rPr>
          <w:rFonts w:hint="eastAsia"/>
          <w:szCs w:val="21"/>
        </w:rPr>
        <w:t>，责任单位：旗</w:t>
      </w:r>
      <w:r>
        <w:rPr>
          <w:szCs w:val="21"/>
        </w:rPr>
        <w:t>工科局）</w:t>
      </w:r>
    </w:p>
    <w:p w14:paraId="2D30E789" w14:textId="77777777" w:rsidR="003A5019" w:rsidRDefault="003A5019" w:rsidP="003A5019">
      <w:pPr>
        <w:pStyle w:val="NormalIndent1"/>
        <w:overflowPunct w:val="0"/>
        <w:spacing w:line="392" w:lineRule="exact"/>
        <w:ind w:firstLine="420"/>
        <w:rPr>
          <w:rFonts w:eastAsia="楷体_GB2312"/>
          <w:szCs w:val="21"/>
        </w:rPr>
      </w:pPr>
      <w:r>
        <w:rPr>
          <w:rFonts w:eastAsia="楷体_GB2312"/>
          <w:szCs w:val="21"/>
        </w:rPr>
        <w:t>（七）加强现代气象业务服务体系建设，提高气象监测预报预警服务水平</w:t>
      </w:r>
    </w:p>
    <w:p w14:paraId="482F3741" w14:textId="77777777" w:rsidR="003A5019" w:rsidRDefault="003A5019" w:rsidP="003A5019">
      <w:pPr>
        <w:pStyle w:val="NormalIndent1"/>
        <w:overflowPunct w:val="0"/>
        <w:spacing w:line="392" w:lineRule="exact"/>
        <w:ind w:firstLine="420"/>
        <w:rPr>
          <w:szCs w:val="21"/>
        </w:rPr>
      </w:pPr>
      <w:r>
        <w:rPr>
          <w:szCs w:val="21"/>
        </w:rPr>
        <w:t>16.</w:t>
      </w:r>
      <w:r>
        <w:rPr>
          <w:szCs w:val="21"/>
        </w:rPr>
        <w:t>发展精密观测。实施自动气象观测站标准化升级改造</w:t>
      </w:r>
      <w:r>
        <w:rPr>
          <w:rFonts w:hint="eastAsia"/>
          <w:szCs w:val="21"/>
        </w:rPr>
        <w:t>，</w:t>
      </w:r>
      <w:r>
        <w:rPr>
          <w:szCs w:val="21"/>
        </w:rPr>
        <w:t>强化生态系统、交通、新能源、旅游、林</w:t>
      </w:r>
      <w:r>
        <w:rPr>
          <w:rFonts w:hint="eastAsia"/>
          <w:szCs w:val="21"/>
        </w:rPr>
        <w:t>草</w:t>
      </w:r>
      <w:r>
        <w:rPr>
          <w:szCs w:val="21"/>
        </w:rPr>
        <w:t>、农牧业等专业气象监测数据应用</w:t>
      </w:r>
      <w:r>
        <w:rPr>
          <w:rFonts w:hint="eastAsia"/>
          <w:szCs w:val="21"/>
        </w:rPr>
        <w:t>，推进</w:t>
      </w:r>
      <w:r>
        <w:rPr>
          <w:szCs w:val="21"/>
        </w:rPr>
        <w:t>雷达保障能力建设，</w:t>
      </w:r>
      <w:r>
        <w:rPr>
          <w:rFonts w:hint="eastAsia"/>
          <w:szCs w:val="21"/>
        </w:rPr>
        <w:t>提高</w:t>
      </w:r>
      <w:r>
        <w:rPr>
          <w:szCs w:val="21"/>
        </w:rPr>
        <w:t>新一代天气雷达监测数据应用</w:t>
      </w:r>
      <w:r>
        <w:rPr>
          <w:rFonts w:hint="eastAsia"/>
          <w:szCs w:val="21"/>
        </w:rPr>
        <w:t>能力</w:t>
      </w:r>
      <w:r>
        <w:rPr>
          <w:szCs w:val="21"/>
        </w:rPr>
        <w:t>。开展无人机遥感监测，建立山水林田湖草沙生态特征立体观测系统，提升典型区域生态综合监测</w:t>
      </w:r>
      <w:r>
        <w:rPr>
          <w:rFonts w:hint="eastAsia"/>
          <w:szCs w:val="21"/>
        </w:rPr>
        <w:t>水平</w:t>
      </w:r>
      <w:r>
        <w:rPr>
          <w:szCs w:val="21"/>
        </w:rPr>
        <w:t>，</w:t>
      </w:r>
      <w:r>
        <w:rPr>
          <w:rFonts w:hint="eastAsia"/>
          <w:szCs w:val="21"/>
        </w:rPr>
        <w:t>加强</w:t>
      </w:r>
      <w:r>
        <w:rPr>
          <w:szCs w:val="21"/>
        </w:rPr>
        <w:t>气象设施和气象探测环境保护工作。（</w:t>
      </w:r>
      <w:r>
        <w:rPr>
          <w:rFonts w:hint="eastAsia"/>
          <w:szCs w:val="21"/>
        </w:rPr>
        <w:t>牵头单位：</w:t>
      </w:r>
      <w:r>
        <w:rPr>
          <w:szCs w:val="21"/>
        </w:rPr>
        <w:t>旗气象局，</w:t>
      </w:r>
      <w:r>
        <w:rPr>
          <w:rFonts w:hint="eastAsia"/>
          <w:szCs w:val="21"/>
        </w:rPr>
        <w:t>责任单位：</w:t>
      </w:r>
      <w:proofErr w:type="gramStart"/>
      <w:r>
        <w:rPr>
          <w:szCs w:val="21"/>
        </w:rPr>
        <w:t>旗发改</w:t>
      </w:r>
      <w:proofErr w:type="gramEnd"/>
      <w:r>
        <w:rPr>
          <w:szCs w:val="21"/>
        </w:rPr>
        <w:t>委</w:t>
      </w:r>
      <w:r>
        <w:rPr>
          <w:rFonts w:hint="eastAsia"/>
          <w:szCs w:val="21"/>
        </w:rPr>
        <w:t>、</w:t>
      </w:r>
      <w:r>
        <w:rPr>
          <w:szCs w:val="21"/>
        </w:rPr>
        <w:t>财政局、工科局、水利局、农牧局、林草局、交通运输局、自然资源局、</w:t>
      </w:r>
      <w:proofErr w:type="gramStart"/>
      <w:r>
        <w:rPr>
          <w:szCs w:val="21"/>
        </w:rPr>
        <w:t>文旅体</w:t>
      </w:r>
      <w:proofErr w:type="gramEnd"/>
      <w:r>
        <w:rPr>
          <w:szCs w:val="21"/>
        </w:rPr>
        <w:t>局、生态环境分局、各乡镇苏木</w:t>
      </w:r>
      <w:r>
        <w:rPr>
          <w:rFonts w:hint="eastAsia"/>
          <w:szCs w:val="21"/>
        </w:rPr>
        <w:t>街道</w:t>
      </w:r>
      <w:r>
        <w:rPr>
          <w:szCs w:val="21"/>
        </w:rPr>
        <w:t>）</w:t>
      </w:r>
    </w:p>
    <w:p w14:paraId="56679333" w14:textId="77777777" w:rsidR="003A5019" w:rsidRDefault="003A5019" w:rsidP="003A5019">
      <w:pPr>
        <w:pStyle w:val="NormalIndent1"/>
        <w:overflowPunct w:val="0"/>
        <w:spacing w:line="392" w:lineRule="exact"/>
        <w:ind w:firstLine="420"/>
        <w:rPr>
          <w:szCs w:val="21"/>
        </w:rPr>
      </w:pPr>
      <w:r>
        <w:rPr>
          <w:szCs w:val="21"/>
        </w:rPr>
        <w:t>17.</w:t>
      </w:r>
      <w:r>
        <w:rPr>
          <w:szCs w:val="21"/>
        </w:rPr>
        <w:t>发展精准预报。强化数值天气预报产品解释应用和科学检验评估业务</w:t>
      </w:r>
      <w:r>
        <w:rPr>
          <w:rFonts w:hint="eastAsia"/>
          <w:szCs w:val="21"/>
        </w:rPr>
        <w:t>，</w:t>
      </w:r>
      <w:r>
        <w:rPr>
          <w:szCs w:val="21"/>
        </w:rPr>
        <w:t>开展客观天</w:t>
      </w:r>
      <w:r>
        <w:rPr>
          <w:szCs w:val="21"/>
        </w:rPr>
        <w:lastRenderedPageBreak/>
        <w:t>气气候系统与气象要素统计相结合的气候趋势预测</w:t>
      </w:r>
      <w:r>
        <w:rPr>
          <w:rFonts w:hint="eastAsia"/>
          <w:szCs w:val="21"/>
        </w:rPr>
        <w:t>，</w:t>
      </w:r>
      <w:r>
        <w:rPr>
          <w:szCs w:val="21"/>
        </w:rPr>
        <w:t>加强短时临近预报预警业务，提高暴雨（雪）、雷暴、大风、短时强降水等灾害性天气预警准确率。（</w:t>
      </w:r>
      <w:r>
        <w:rPr>
          <w:rFonts w:hint="eastAsia"/>
          <w:szCs w:val="21"/>
        </w:rPr>
        <w:t>牵头单位：</w:t>
      </w:r>
      <w:r>
        <w:rPr>
          <w:szCs w:val="21"/>
        </w:rPr>
        <w:t>旗气象局）</w:t>
      </w:r>
    </w:p>
    <w:p w14:paraId="5E86FC85" w14:textId="77777777" w:rsidR="003A5019" w:rsidRDefault="003A5019" w:rsidP="003A5019">
      <w:pPr>
        <w:pStyle w:val="NormalIndent1"/>
        <w:overflowPunct w:val="0"/>
        <w:spacing w:line="392" w:lineRule="exact"/>
        <w:ind w:firstLine="420"/>
        <w:rPr>
          <w:szCs w:val="21"/>
        </w:rPr>
      </w:pPr>
      <w:r>
        <w:rPr>
          <w:szCs w:val="21"/>
        </w:rPr>
        <w:t>18.</w:t>
      </w:r>
      <w:r>
        <w:rPr>
          <w:szCs w:val="21"/>
        </w:rPr>
        <w:t>发展精细服务。发展决策气象服务，</w:t>
      </w:r>
      <w:proofErr w:type="gramStart"/>
      <w:r>
        <w:rPr>
          <w:szCs w:val="21"/>
        </w:rPr>
        <w:t>健全分</w:t>
      </w:r>
      <w:proofErr w:type="gramEnd"/>
      <w:r>
        <w:rPr>
          <w:szCs w:val="21"/>
        </w:rPr>
        <w:t>灾种</w:t>
      </w:r>
      <w:r>
        <w:rPr>
          <w:rFonts w:hint="eastAsia"/>
          <w:szCs w:val="21"/>
        </w:rPr>
        <w:t>、</w:t>
      </w:r>
      <w:r>
        <w:rPr>
          <w:szCs w:val="21"/>
        </w:rPr>
        <w:t>分用户的决策服务供给体系</w:t>
      </w:r>
      <w:r>
        <w:rPr>
          <w:rFonts w:hint="eastAsia"/>
          <w:szCs w:val="21"/>
        </w:rPr>
        <w:t>，</w:t>
      </w:r>
      <w:r>
        <w:rPr>
          <w:szCs w:val="21"/>
        </w:rPr>
        <w:t>提升决策服务产品质量和效益，完善决策服务产品发布渠道。</w:t>
      </w:r>
      <w:bookmarkStart w:id="0" w:name="_Toc278441900"/>
      <w:bookmarkStart w:id="1" w:name="_Toc260078538"/>
      <w:r>
        <w:rPr>
          <w:szCs w:val="21"/>
        </w:rPr>
        <w:t>推进公众气象服务产品和服务提供方式的多元化，</w:t>
      </w:r>
      <w:bookmarkEnd w:id="0"/>
      <w:bookmarkEnd w:id="1"/>
      <w:r>
        <w:rPr>
          <w:szCs w:val="21"/>
        </w:rPr>
        <w:t>打造智能化、按需推送的公众气象服务新模式</w:t>
      </w:r>
      <w:r>
        <w:rPr>
          <w:rFonts w:hint="eastAsia"/>
          <w:szCs w:val="21"/>
        </w:rPr>
        <w:t>，</w:t>
      </w:r>
      <w:r>
        <w:rPr>
          <w:szCs w:val="21"/>
        </w:rPr>
        <w:t>建立规范高效的专业气象服务管理运行机制，推进专业气象服务规范化、流程化、业务化。（</w:t>
      </w:r>
      <w:r>
        <w:rPr>
          <w:rFonts w:hint="eastAsia"/>
          <w:szCs w:val="21"/>
        </w:rPr>
        <w:t>牵头单位：</w:t>
      </w:r>
      <w:r>
        <w:rPr>
          <w:szCs w:val="21"/>
        </w:rPr>
        <w:t>旗气象局）</w:t>
      </w:r>
    </w:p>
    <w:p w14:paraId="7B9250DB" w14:textId="77777777" w:rsidR="003A5019" w:rsidRDefault="003A5019" w:rsidP="003A5019">
      <w:pPr>
        <w:overflowPunct w:val="0"/>
        <w:adjustRightInd w:val="0"/>
        <w:snapToGrid w:val="0"/>
        <w:spacing w:line="392" w:lineRule="exact"/>
        <w:ind w:firstLineChars="200" w:firstLine="420"/>
        <w:outlineLvl w:val="0"/>
        <w:rPr>
          <w:szCs w:val="21"/>
        </w:rPr>
      </w:pPr>
      <w:r>
        <w:rPr>
          <w:szCs w:val="21"/>
        </w:rPr>
        <w:t>19.</w:t>
      </w:r>
      <w:r>
        <w:rPr>
          <w:szCs w:val="21"/>
        </w:rPr>
        <w:t>提升气象信息化水平。提升气象通信网络传输速率，确保数据时效性。提高信息安全防控能力，加强气象信息系统网络安全建设，完善网络安全保障体系，实现网络安全系统与业务系统同步规划、建设、运行。健全数据汇交机制，推进部门间数据共享交换。（</w:t>
      </w:r>
      <w:r>
        <w:rPr>
          <w:rFonts w:hint="eastAsia"/>
          <w:szCs w:val="21"/>
        </w:rPr>
        <w:t>牵头单位：</w:t>
      </w:r>
      <w:r>
        <w:rPr>
          <w:szCs w:val="21"/>
        </w:rPr>
        <w:t>旗气象局，</w:t>
      </w:r>
      <w:r>
        <w:rPr>
          <w:rFonts w:hint="eastAsia"/>
          <w:szCs w:val="21"/>
        </w:rPr>
        <w:t>责任单位：</w:t>
      </w:r>
      <w:proofErr w:type="gramStart"/>
      <w:r>
        <w:rPr>
          <w:szCs w:val="21"/>
        </w:rPr>
        <w:t>旗发改</w:t>
      </w:r>
      <w:proofErr w:type="gramEnd"/>
      <w:r>
        <w:rPr>
          <w:szCs w:val="21"/>
        </w:rPr>
        <w:t>委、财政局、工科局、公安局、政务服务局</w:t>
      </w:r>
      <w:r>
        <w:rPr>
          <w:rFonts w:hint="eastAsia"/>
          <w:szCs w:val="21"/>
        </w:rPr>
        <w:t>、</w:t>
      </w:r>
      <w:r>
        <w:rPr>
          <w:szCs w:val="21"/>
        </w:rPr>
        <w:t>各乡镇苏木</w:t>
      </w:r>
      <w:r>
        <w:rPr>
          <w:rFonts w:hint="eastAsia"/>
          <w:szCs w:val="21"/>
        </w:rPr>
        <w:t>街道</w:t>
      </w:r>
      <w:r>
        <w:rPr>
          <w:szCs w:val="21"/>
        </w:rPr>
        <w:t>）</w:t>
      </w:r>
    </w:p>
    <w:p w14:paraId="3734D9E5" w14:textId="77777777" w:rsidR="003A5019" w:rsidRDefault="003A5019" w:rsidP="003A5019">
      <w:pPr>
        <w:pStyle w:val="NormalIndent1"/>
        <w:overflowPunct w:val="0"/>
        <w:spacing w:line="392" w:lineRule="exact"/>
        <w:ind w:firstLine="420"/>
        <w:rPr>
          <w:rFonts w:eastAsia="黑体"/>
          <w:szCs w:val="21"/>
        </w:rPr>
      </w:pPr>
      <w:r>
        <w:rPr>
          <w:rFonts w:eastAsia="CESI黑体-GB2312" w:hint="eastAsia"/>
          <w:szCs w:val="21"/>
        </w:rPr>
        <w:t>四、保障措施</w:t>
      </w:r>
    </w:p>
    <w:p w14:paraId="0197F53F" w14:textId="77777777" w:rsidR="003A5019" w:rsidRDefault="003A5019" w:rsidP="003A5019">
      <w:pPr>
        <w:pStyle w:val="NormalIndent1"/>
        <w:overflowPunct w:val="0"/>
        <w:spacing w:line="392" w:lineRule="exact"/>
        <w:ind w:firstLine="420"/>
        <w:rPr>
          <w:rFonts w:hint="eastAsia"/>
          <w:szCs w:val="21"/>
        </w:rPr>
      </w:pPr>
      <w:r>
        <w:rPr>
          <w:rFonts w:eastAsia="楷体_GB2312" w:hint="eastAsia"/>
          <w:szCs w:val="21"/>
        </w:rPr>
        <w:t>（一）加强组织领导。</w:t>
      </w:r>
      <w:r>
        <w:rPr>
          <w:szCs w:val="21"/>
        </w:rPr>
        <w:t>成立敖汉旗</w:t>
      </w:r>
      <w:r>
        <w:rPr>
          <w:rFonts w:hint="eastAsia"/>
          <w:szCs w:val="21"/>
        </w:rPr>
        <w:t>推进</w:t>
      </w:r>
      <w:r>
        <w:rPr>
          <w:szCs w:val="21"/>
        </w:rPr>
        <w:t>气象事业高质量发展工作领导小组，统筹推进</w:t>
      </w:r>
      <w:r>
        <w:rPr>
          <w:rFonts w:hint="eastAsia"/>
          <w:szCs w:val="21"/>
        </w:rPr>
        <w:t>全</w:t>
      </w:r>
      <w:r>
        <w:rPr>
          <w:szCs w:val="21"/>
        </w:rPr>
        <w:t>旗气象高质量发展</w:t>
      </w:r>
      <w:r>
        <w:rPr>
          <w:rFonts w:hint="eastAsia"/>
          <w:szCs w:val="21"/>
        </w:rPr>
        <w:t>。各乡镇苏木街道、各有关部门要充分发挥工作职能，协同做好推进</w:t>
      </w:r>
      <w:r>
        <w:rPr>
          <w:szCs w:val="21"/>
        </w:rPr>
        <w:t>气象事业高质量发展工作</w:t>
      </w:r>
      <w:r>
        <w:rPr>
          <w:rFonts w:hint="eastAsia"/>
          <w:szCs w:val="21"/>
        </w:rPr>
        <w:t>，及时研究解决工作中的重大问题，</w:t>
      </w:r>
      <w:r>
        <w:rPr>
          <w:szCs w:val="21"/>
        </w:rPr>
        <w:t>为</w:t>
      </w:r>
      <w:r>
        <w:rPr>
          <w:rFonts w:hint="eastAsia"/>
          <w:szCs w:val="21"/>
        </w:rPr>
        <w:t>全旗</w:t>
      </w:r>
      <w:r>
        <w:rPr>
          <w:szCs w:val="21"/>
        </w:rPr>
        <w:t>科学决策和公众避险减灾打出</w:t>
      </w:r>
      <w:r>
        <w:rPr>
          <w:szCs w:val="21"/>
        </w:rPr>
        <w:t>“</w:t>
      </w:r>
      <w:r>
        <w:rPr>
          <w:szCs w:val="21"/>
        </w:rPr>
        <w:t>提前量</w:t>
      </w:r>
      <w:r>
        <w:rPr>
          <w:szCs w:val="21"/>
        </w:rPr>
        <w:t>”</w:t>
      </w:r>
      <w:r>
        <w:rPr>
          <w:szCs w:val="21"/>
        </w:rPr>
        <w:t>、提供</w:t>
      </w:r>
      <w:r>
        <w:rPr>
          <w:szCs w:val="21"/>
        </w:rPr>
        <w:t>“</w:t>
      </w:r>
      <w:r>
        <w:rPr>
          <w:szCs w:val="21"/>
        </w:rPr>
        <w:t>指导书</w:t>
      </w:r>
      <w:r>
        <w:rPr>
          <w:szCs w:val="21"/>
        </w:rPr>
        <w:t>”</w:t>
      </w:r>
      <w:r>
        <w:rPr>
          <w:rFonts w:hint="eastAsia"/>
          <w:szCs w:val="21"/>
        </w:rPr>
        <w:t>。</w:t>
      </w:r>
    </w:p>
    <w:p w14:paraId="3DA81734" w14:textId="77777777" w:rsidR="003A5019" w:rsidRDefault="003A5019" w:rsidP="003A5019">
      <w:pPr>
        <w:pStyle w:val="NormalIndent1"/>
        <w:overflowPunct w:val="0"/>
        <w:spacing w:line="392" w:lineRule="exact"/>
        <w:ind w:firstLine="420"/>
        <w:rPr>
          <w:rFonts w:hint="eastAsia"/>
          <w:szCs w:val="21"/>
        </w:rPr>
      </w:pPr>
      <w:r>
        <w:rPr>
          <w:rFonts w:eastAsia="楷体_GB2312" w:hint="eastAsia"/>
          <w:szCs w:val="21"/>
        </w:rPr>
        <w:t>（二）注重协调配合。</w:t>
      </w:r>
      <w:r>
        <w:rPr>
          <w:szCs w:val="21"/>
        </w:rPr>
        <w:t>各</w:t>
      </w:r>
      <w:r>
        <w:rPr>
          <w:rFonts w:hint="eastAsia"/>
          <w:szCs w:val="21"/>
        </w:rPr>
        <w:t>乡镇苏木街道、各有关部门</w:t>
      </w:r>
      <w:r>
        <w:rPr>
          <w:szCs w:val="21"/>
        </w:rPr>
        <w:t>要高度重视气象事业高质量发展工作，进一步</w:t>
      </w:r>
      <w:proofErr w:type="gramStart"/>
      <w:r>
        <w:rPr>
          <w:szCs w:val="21"/>
        </w:rPr>
        <w:t>健全部门</w:t>
      </w:r>
      <w:proofErr w:type="gramEnd"/>
      <w:r>
        <w:rPr>
          <w:szCs w:val="21"/>
        </w:rPr>
        <w:t>协同、上下联动的高质量发展工作机制，压紧压实气象灾害防御工作责任，根据工作计划和职能分工完成各项任务，确保</w:t>
      </w:r>
      <w:r>
        <w:rPr>
          <w:rFonts w:hint="eastAsia"/>
          <w:szCs w:val="21"/>
        </w:rPr>
        <w:t>全</w:t>
      </w:r>
      <w:r>
        <w:rPr>
          <w:szCs w:val="21"/>
        </w:rPr>
        <w:t>气象事业高质量发展工作取得成效</w:t>
      </w:r>
      <w:r>
        <w:rPr>
          <w:rFonts w:hint="eastAsia"/>
          <w:szCs w:val="21"/>
        </w:rPr>
        <w:t>。</w:t>
      </w:r>
    </w:p>
    <w:p w14:paraId="748EEAE6" w14:textId="77777777" w:rsidR="003A5019" w:rsidRDefault="003A5019" w:rsidP="003A5019">
      <w:pPr>
        <w:pStyle w:val="NormalIndent1"/>
        <w:overflowPunct w:val="0"/>
        <w:spacing w:line="392" w:lineRule="exact"/>
        <w:ind w:firstLine="420"/>
        <w:rPr>
          <w:rFonts w:hint="eastAsia"/>
          <w:szCs w:val="21"/>
        </w:rPr>
      </w:pPr>
      <w:r>
        <w:rPr>
          <w:rFonts w:eastAsia="楷体_GB2312" w:hint="eastAsia"/>
          <w:szCs w:val="21"/>
        </w:rPr>
        <w:t>（三）强化政策保障。</w:t>
      </w:r>
      <w:r>
        <w:rPr>
          <w:szCs w:val="21"/>
        </w:rPr>
        <w:t>进一步完善气象双重计划财务保障体制，建立健全气象事业发展财政投入机制，加大资金支持和政府购买气象服务力度</w:t>
      </w:r>
      <w:r>
        <w:rPr>
          <w:rFonts w:hint="eastAsia"/>
          <w:szCs w:val="21"/>
        </w:rPr>
        <w:t>，全力</w:t>
      </w:r>
      <w:r>
        <w:rPr>
          <w:szCs w:val="21"/>
        </w:rPr>
        <w:t>推进气象防灾减灾、人工影响天气、气候资源开发利用、雷电灾害防御等</w:t>
      </w:r>
      <w:r>
        <w:rPr>
          <w:rFonts w:hint="eastAsia"/>
          <w:szCs w:val="21"/>
        </w:rPr>
        <w:t>领域高质量发展。</w:t>
      </w:r>
    </w:p>
    <w:p w14:paraId="29D66A06" w14:textId="77777777" w:rsidR="003A5019" w:rsidRDefault="003A5019" w:rsidP="003A5019">
      <w:pPr>
        <w:pStyle w:val="NormalIndent1"/>
        <w:overflowPunct w:val="0"/>
        <w:spacing w:line="392" w:lineRule="exact"/>
        <w:ind w:firstLine="420"/>
        <w:rPr>
          <w:rFonts w:hint="eastAsia"/>
          <w:szCs w:val="21"/>
        </w:rPr>
      </w:pPr>
      <w:r>
        <w:rPr>
          <w:rFonts w:eastAsia="楷体_GB2312" w:hint="eastAsia"/>
          <w:szCs w:val="21"/>
        </w:rPr>
        <w:t>（四）做好宣传引导。</w:t>
      </w:r>
      <w:r>
        <w:rPr>
          <w:rFonts w:hint="eastAsia"/>
          <w:szCs w:val="21"/>
        </w:rPr>
        <w:t>各乡镇苏木街道、各有关部门要强化气象事业政策的宣传引导，不断提高气象影响预报和灾害风险预报预警宣传能力，充分利用广播、电视、微信、宣传栏、宣传单、宣传标语等各种有效形式，在干部群众中形成良好社会舆论氛围。</w:t>
      </w:r>
    </w:p>
    <w:p w14:paraId="21AE3462" w14:textId="77777777" w:rsidR="003A5019" w:rsidRDefault="003A5019" w:rsidP="003A5019">
      <w:pPr>
        <w:pStyle w:val="NormalIndent1"/>
        <w:overflowPunct w:val="0"/>
        <w:spacing w:line="392" w:lineRule="exact"/>
        <w:ind w:firstLine="420"/>
        <w:rPr>
          <w:rFonts w:hint="eastAsia"/>
          <w:szCs w:val="21"/>
        </w:rPr>
      </w:pPr>
    </w:p>
    <w:p w14:paraId="331C6307" w14:textId="77777777" w:rsidR="003A5019" w:rsidRDefault="003A5019" w:rsidP="003A5019">
      <w:pPr>
        <w:overflowPunct w:val="0"/>
        <w:spacing w:line="392" w:lineRule="exact"/>
        <w:jc w:val="left"/>
        <w:rPr>
          <w:rFonts w:eastAsia="黑体"/>
          <w:szCs w:val="21"/>
        </w:rPr>
      </w:pPr>
      <w:r>
        <w:rPr>
          <w:rFonts w:eastAsia="黑体"/>
          <w:szCs w:val="21"/>
        </w:rPr>
        <w:t>附件</w:t>
      </w:r>
    </w:p>
    <w:p w14:paraId="630FCBB2" w14:textId="77777777" w:rsidR="003A5019" w:rsidRDefault="003A5019" w:rsidP="003A5019">
      <w:pPr>
        <w:pStyle w:val="aa"/>
        <w:overflowPunct w:val="0"/>
        <w:spacing w:before="0" w:after="0" w:line="392" w:lineRule="exact"/>
        <w:rPr>
          <w:rFonts w:hint="eastAsia"/>
          <w:sz w:val="21"/>
          <w:szCs w:val="21"/>
        </w:rPr>
      </w:pPr>
    </w:p>
    <w:p w14:paraId="700668CB" w14:textId="77777777" w:rsidR="003A5019" w:rsidRDefault="003A5019" w:rsidP="003A5019">
      <w:pPr>
        <w:overflowPunct w:val="0"/>
        <w:spacing w:line="392" w:lineRule="exact"/>
        <w:jc w:val="center"/>
        <w:rPr>
          <w:rFonts w:eastAsia="方正小标宋简体" w:hint="eastAsia"/>
          <w:sz w:val="36"/>
          <w:szCs w:val="36"/>
        </w:rPr>
      </w:pPr>
      <w:r>
        <w:rPr>
          <w:rFonts w:eastAsia="方正小标宋简体" w:hint="eastAsia"/>
          <w:sz w:val="36"/>
          <w:szCs w:val="36"/>
        </w:rPr>
        <w:t>敖汉旗推进气象事业高质量发展工作</w:t>
      </w:r>
    </w:p>
    <w:p w14:paraId="40EF1A9F" w14:textId="77777777" w:rsidR="003A5019" w:rsidRDefault="003A5019" w:rsidP="003A5019">
      <w:pPr>
        <w:overflowPunct w:val="0"/>
        <w:spacing w:line="392" w:lineRule="exact"/>
        <w:jc w:val="center"/>
        <w:rPr>
          <w:rFonts w:eastAsia="方正小标宋简体" w:hint="eastAsia"/>
          <w:sz w:val="36"/>
          <w:szCs w:val="36"/>
        </w:rPr>
      </w:pPr>
      <w:r>
        <w:rPr>
          <w:rFonts w:eastAsia="方正小标宋简体" w:hint="eastAsia"/>
          <w:sz w:val="36"/>
          <w:szCs w:val="36"/>
        </w:rPr>
        <w:t>领导小组成员名单</w:t>
      </w:r>
    </w:p>
    <w:p w14:paraId="2FDD2EBD" w14:textId="77777777" w:rsidR="003A5019" w:rsidRDefault="003A5019" w:rsidP="003A5019">
      <w:pPr>
        <w:pStyle w:val="NormalIndent1"/>
        <w:overflowPunct w:val="0"/>
        <w:spacing w:line="392" w:lineRule="exact"/>
        <w:ind w:firstLine="720"/>
        <w:rPr>
          <w:rFonts w:eastAsia="仿宋_GB2312"/>
          <w:sz w:val="36"/>
          <w:szCs w:val="36"/>
        </w:rPr>
      </w:pPr>
    </w:p>
    <w:p w14:paraId="5356CE7E" w14:textId="77777777" w:rsidR="003A5019" w:rsidRDefault="003A5019" w:rsidP="003A5019">
      <w:pPr>
        <w:pStyle w:val="NormalIndent1"/>
        <w:overflowPunct w:val="0"/>
        <w:spacing w:line="392" w:lineRule="exact"/>
        <w:ind w:firstLine="420"/>
        <w:rPr>
          <w:rFonts w:hint="eastAsia"/>
          <w:szCs w:val="21"/>
        </w:rPr>
      </w:pPr>
      <w:r>
        <w:rPr>
          <w:rFonts w:eastAsia="方正黑体简体" w:hint="eastAsia"/>
          <w:szCs w:val="21"/>
        </w:rPr>
        <w:t>组</w:t>
      </w:r>
      <w:r>
        <w:rPr>
          <w:rFonts w:eastAsia="方正黑体简体" w:hint="eastAsia"/>
          <w:szCs w:val="21"/>
        </w:rPr>
        <w:t xml:space="preserve">  </w:t>
      </w:r>
      <w:r>
        <w:rPr>
          <w:rFonts w:eastAsia="方正黑体简体" w:hint="eastAsia"/>
          <w:szCs w:val="21"/>
        </w:rPr>
        <w:t>长：</w:t>
      </w:r>
      <w:proofErr w:type="gramStart"/>
      <w:r>
        <w:rPr>
          <w:rFonts w:hint="eastAsia"/>
          <w:szCs w:val="21"/>
        </w:rPr>
        <w:t>季旭东</w:t>
      </w:r>
      <w:proofErr w:type="gramEnd"/>
      <w:r>
        <w:rPr>
          <w:rFonts w:hint="eastAsia"/>
          <w:szCs w:val="21"/>
        </w:rPr>
        <w:t xml:space="preserve">  </w:t>
      </w:r>
      <w:r>
        <w:rPr>
          <w:rFonts w:hint="eastAsia"/>
          <w:szCs w:val="21"/>
        </w:rPr>
        <w:t>旗政府副旗长</w:t>
      </w:r>
    </w:p>
    <w:p w14:paraId="443C9CB4" w14:textId="77777777" w:rsidR="003A5019" w:rsidRDefault="003A5019" w:rsidP="003A5019">
      <w:pPr>
        <w:pStyle w:val="NormalIndent1"/>
        <w:overflowPunct w:val="0"/>
        <w:spacing w:line="392" w:lineRule="exact"/>
        <w:ind w:firstLine="420"/>
        <w:rPr>
          <w:szCs w:val="21"/>
        </w:rPr>
      </w:pPr>
      <w:r>
        <w:rPr>
          <w:rFonts w:eastAsia="方正黑体简体" w:hint="eastAsia"/>
          <w:szCs w:val="21"/>
        </w:rPr>
        <w:t>副组长：</w:t>
      </w:r>
      <w:r>
        <w:rPr>
          <w:rFonts w:hint="eastAsia"/>
          <w:szCs w:val="21"/>
        </w:rPr>
        <w:t>王晓飞</w:t>
      </w:r>
      <w:r>
        <w:rPr>
          <w:rFonts w:hint="eastAsia"/>
          <w:szCs w:val="21"/>
        </w:rPr>
        <w:t xml:space="preserve">  </w:t>
      </w:r>
      <w:r>
        <w:rPr>
          <w:rFonts w:hint="eastAsia"/>
          <w:szCs w:val="21"/>
        </w:rPr>
        <w:t>旗政府办公室副主任</w:t>
      </w:r>
    </w:p>
    <w:p w14:paraId="64547291" w14:textId="77777777" w:rsidR="003A5019" w:rsidRDefault="003A5019" w:rsidP="003A5019">
      <w:pPr>
        <w:pStyle w:val="NormalIndent1"/>
        <w:overflowPunct w:val="0"/>
        <w:spacing w:line="392" w:lineRule="exact"/>
        <w:ind w:firstLineChars="600" w:firstLine="1260"/>
        <w:rPr>
          <w:szCs w:val="21"/>
        </w:rPr>
      </w:pPr>
      <w:r>
        <w:rPr>
          <w:szCs w:val="21"/>
        </w:rPr>
        <w:t>赵金华</w:t>
      </w:r>
      <w:r>
        <w:rPr>
          <w:rFonts w:hint="eastAsia"/>
          <w:szCs w:val="21"/>
        </w:rPr>
        <w:t xml:space="preserve">  </w:t>
      </w:r>
      <w:r>
        <w:rPr>
          <w:szCs w:val="21"/>
        </w:rPr>
        <w:t>旗气象局局长</w:t>
      </w:r>
    </w:p>
    <w:p w14:paraId="16BC01F7" w14:textId="77777777" w:rsidR="003A5019" w:rsidRDefault="003A5019" w:rsidP="003A5019">
      <w:pPr>
        <w:pStyle w:val="NormalIndent1"/>
        <w:overflowPunct w:val="0"/>
        <w:spacing w:line="392" w:lineRule="exact"/>
        <w:ind w:firstLine="420"/>
        <w:rPr>
          <w:szCs w:val="21"/>
        </w:rPr>
      </w:pPr>
      <w:r>
        <w:rPr>
          <w:rFonts w:eastAsia="方正黑体简体" w:hint="eastAsia"/>
          <w:szCs w:val="21"/>
        </w:rPr>
        <w:t>成</w:t>
      </w:r>
      <w:r>
        <w:rPr>
          <w:rFonts w:eastAsia="方正黑体简体" w:hint="eastAsia"/>
          <w:szCs w:val="21"/>
        </w:rPr>
        <w:t xml:space="preserve">  </w:t>
      </w:r>
      <w:r>
        <w:rPr>
          <w:rFonts w:eastAsia="方正黑体简体" w:hint="eastAsia"/>
          <w:szCs w:val="21"/>
        </w:rPr>
        <w:t>员：</w:t>
      </w:r>
      <w:r>
        <w:rPr>
          <w:szCs w:val="21"/>
        </w:rPr>
        <w:t>李凤友</w:t>
      </w:r>
      <w:r>
        <w:rPr>
          <w:rFonts w:hint="eastAsia"/>
          <w:szCs w:val="21"/>
        </w:rPr>
        <w:t xml:space="preserve">  </w:t>
      </w:r>
      <w:proofErr w:type="gramStart"/>
      <w:r>
        <w:rPr>
          <w:szCs w:val="21"/>
        </w:rPr>
        <w:t>旗发改</w:t>
      </w:r>
      <w:proofErr w:type="gramEnd"/>
      <w:r>
        <w:rPr>
          <w:szCs w:val="21"/>
        </w:rPr>
        <w:t>委副主任</w:t>
      </w:r>
    </w:p>
    <w:p w14:paraId="45A419AD" w14:textId="77777777" w:rsidR="003A5019" w:rsidRDefault="003A5019" w:rsidP="003A5019">
      <w:pPr>
        <w:pStyle w:val="NormalIndent1"/>
        <w:overflowPunct w:val="0"/>
        <w:spacing w:line="392" w:lineRule="exact"/>
        <w:ind w:firstLineChars="600" w:firstLine="1260"/>
        <w:rPr>
          <w:szCs w:val="21"/>
        </w:rPr>
      </w:pPr>
      <w:r>
        <w:rPr>
          <w:szCs w:val="21"/>
        </w:rPr>
        <w:lastRenderedPageBreak/>
        <w:t>王玉春</w:t>
      </w:r>
      <w:r>
        <w:rPr>
          <w:rFonts w:hint="eastAsia"/>
          <w:szCs w:val="21"/>
        </w:rPr>
        <w:t xml:space="preserve">  </w:t>
      </w:r>
      <w:r>
        <w:rPr>
          <w:rFonts w:hint="eastAsia"/>
          <w:szCs w:val="21"/>
        </w:rPr>
        <w:t>旗</w:t>
      </w:r>
      <w:r>
        <w:rPr>
          <w:color w:val="000000"/>
          <w:szCs w:val="21"/>
        </w:rPr>
        <w:t>工科</w:t>
      </w:r>
      <w:r>
        <w:rPr>
          <w:szCs w:val="21"/>
        </w:rPr>
        <w:t>局副局长</w:t>
      </w:r>
    </w:p>
    <w:p w14:paraId="4379DD7C" w14:textId="77777777" w:rsidR="003A5019" w:rsidRDefault="003A5019" w:rsidP="003A5019">
      <w:pPr>
        <w:pStyle w:val="NormalIndent1"/>
        <w:overflowPunct w:val="0"/>
        <w:spacing w:line="392" w:lineRule="exact"/>
        <w:ind w:firstLineChars="600" w:firstLine="1260"/>
        <w:rPr>
          <w:szCs w:val="21"/>
        </w:rPr>
      </w:pPr>
      <w:r>
        <w:rPr>
          <w:szCs w:val="21"/>
        </w:rPr>
        <w:t>邵艳杰</w:t>
      </w:r>
      <w:r>
        <w:rPr>
          <w:rFonts w:hint="eastAsia"/>
          <w:szCs w:val="21"/>
        </w:rPr>
        <w:t xml:space="preserve">  </w:t>
      </w:r>
      <w:r>
        <w:rPr>
          <w:szCs w:val="21"/>
        </w:rPr>
        <w:t>旗财政局副局长</w:t>
      </w:r>
    </w:p>
    <w:p w14:paraId="3532BD82" w14:textId="77777777" w:rsidR="003A5019" w:rsidRDefault="003A5019" w:rsidP="003A5019">
      <w:pPr>
        <w:pStyle w:val="NormalIndent1"/>
        <w:overflowPunct w:val="0"/>
        <w:spacing w:line="392" w:lineRule="exact"/>
        <w:ind w:firstLineChars="600" w:firstLine="1260"/>
        <w:rPr>
          <w:szCs w:val="21"/>
        </w:rPr>
      </w:pPr>
      <w:proofErr w:type="gramStart"/>
      <w:r>
        <w:rPr>
          <w:szCs w:val="21"/>
        </w:rPr>
        <w:t>刘相波</w:t>
      </w:r>
      <w:proofErr w:type="gramEnd"/>
      <w:r>
        <w:rPr>
          <w:rFonts w:hint="eastAsia"/>
          <w:szCs w:val="21"/>
        </w:rPr>
        <w:t xml:space="preserve">  </w:t>
      </w:r>
      <w:r>
        <w:rPr>
          <w:szCs w:val="21"/>
        </w:rPr>
        <w:t>旗应急</w:t>
      </w:r>
      <w:r>
        <w:rPr>
          <w:rFonts w:hint="eastAsia"/>
          <w:szCs w:val="21"/>
        </w:rPr>
        <w:t>管理</w:t>
      </w:r>
      <w:r>
        <w:rPr>
          <w:szCs w:val="21"/>
        </w:rPr>
        <w:t>局副局长</w:t>
      </w:r>
    </w:p>
    <w:p w14:paraId="769CE76F" w14:textId="77777777" w:rsidR="003A5019" w:rsidRDefault="003A5019" w:rsidP="003A5019">
      <w:pPr>
        <w:pStyle w:val="NormalIndent1"/>
        <w:overflowPunct w:val="0"/>
        <w:spacing w:line="392" w:lineRule="exact"/>
        <w:ind w:firstLineChars="600" w:firstLine="1260"/>
        <w:rPr>
          <w:szCs w:val="21"/>
        </w:rPr>
      </w:pPr>
      <w:r>
        <w:rPr>
          <w:szCs w:val="21"/>
        </w:rPr>
        <w:t>杨</w:t>
      </w:r>
      <w:r>
        <w:rPr>
          <w:szCs w:val="21"/>
        </w:rPr>
        <w:t xml:space="preserve">  </w:t>
      </w:r>
      <w:r>
        <w:rPr>
          <w:szCs w:val="21"/>
        </w:rPr>
        <w:t>志</w:t>
      </w:r>
      <w:r>
        <w:rPr>
          <w:rFonts w:hint="eastAsia"/>
          <w:szCs w:val="21"/>
        </w:rPr>
        <w:t xml:space="preserve">  </w:t>
      </w:r>
      <w:r>
        <w:rPr>
          <w:szCs w:val="21"/>
        </w:rPr>
        <w:t>旗教育局副局长</w:t>
      </w:r>
    </w:p>
    <w:p w14:paraId="7C678AE7" w14:textId="77777777" w:rsidR="003A5019" w:rsidRDefault="003A5019" w:rsidP="003A5019">
      <w:pPr>
        <w:pStyle w:val="NormalIndent1"/>
        <w:overflowPunct w:val="0"/>
        <w:spacing w:line="392" w:lineRule="exact"/>
        <w:ind w:firstLineChars="600" w:firstLine="1260"/>
        <w:rPr>
          <w:rFonts w:hint="eastAsia"/>
          <w:szCs w:val="21"/>
        </w:rPr>
      </w:pPr>
      <w:proofErr w:type="gramStart"/>
      <w:r>
        <w:rPr>
          <w:szCs w:val="21"/>
        </w:rPr>
        <w:t>麻宝基</w:t>
      </w:r>
      <w:proofErr w:type="gramEnd"/>
      <w:r>
        <w:rPr>
          <w:rFonts w:hint="eastAsia"/>
          <w:szCs w:val="21"/>
        </w:rPr>
        <w:t xml:space="preserve">  </w:t>
      </w:r>
      <w:r>
        <w:rPr>
          <w:szCs w:val="21"/>
        </w:rPr>
        <w:t>旗自然资源局副局长</w:t>
      </w:r>
    </w:p>
    <w:p w14:paraId="2B48AA3E" w14:textId="77777777" w:rsidR="003A5019" w:rsidRDefault="003A5019" w:rsidP="003A5019">
      <w:pPr>
        <w:pStyle w:val="NormalIndent1"/>
        <w:overflowPunct w:val="0"/>
        <w:spacing w:line="392" w:lineRule="exact"/>
        <w:ind w:firstLineChars="600" w:firstLine="1260"/>
        <w:rPr>
          <w:szCs w:val="21"/>
        </w:rPr>
      </w:pPr>
      <w:r>
        <w:rPr>
          <w:szCs w:val="21"/>
        </w:rPr>
        <w:t>王晓军</w:t>
      </w:r>
      <w:r>
        <w:rPr>
          <w:rFonts w:hint="eastAsia"/>
          <w:szCs w:val="21"/>
        </w:rPr>
        <w:t xml:space="preserve">  </w:t>
      </w:r>
      <w:r>
        <w:rPr>
          <w:szCs w:val="21"/>
        </w:rPr>
        <w:t>旗水利局副局长</w:t>
      </w:r>
    </w:p>
    <w:p w14:paraId="1DB7DCC6" w14:textId="77777777" w:rsidR="003A5019" w:rsidRDefault="003A5019" w:rsidP="003A5019">
      <w:pPr>
        <w:pStyle w:val="NormalIndent1"/>
        <w:overflowPunct w:val="0"/>
        <w:spacing w:line="392" w:lineRule="exact"/>
        <w:ind w:firstLineChars="600" w:firstLine="1260"/>
        <w:rPr>
          <w:rFonts w:hint="eastAsia"/>
          <w:szCs w:val="21"/>
        </w:rPr>
      </w:pPr>
      <w:proofErr w:type="gramStart"/>
      <w:r>
        <w:rPr>
          <w:szCs w:val="21"/>
        </w:rPr>
        <w:t>经志民</w:t>
      </w:r>
      <w:proofErr w:type="gramEnd"/>
      <w:r>
        <w:rPr>
          <w:rFonts w:hint="eastAsia"/>
          <w:szCs w:val="21"/>
        </w:rPr>
        <w:t xml:space="preserve">  </w:t>
      </w:r>
      <w:r>
        <w:rPr>
          <w:szCs w:val="21"/>
        </w:rPr>
        <w:t>旗农牧局副局长</w:t>
      </w:r>
    </w:p>
    <w:p w14:paraId="319D6003" w14:textId="77777777" w:rsidR="003A5019" w:rsidRDefault="003A5019" w:rsidP="003A5019">
      <w:pPr>
        <w:pStyle w:val="NormalIndent1"/>
        <w:overflowPunct w:val="0"/>
        <w:spacing w:line="392" w:lineRule="exact"/>
        <w:ind w:firstLineChars="600" w:firstLine="1260"/>
        <w:rPr>
          <w:szCs w:val="21"/>
        </w:rPr>
      </w:pPr>
      <w:proofErr w:type="gramStart"/>
      <w:r>
        <w:rPr>
          <w:szCs w:val="21"/>
        </w:rPr>
        <w:t>王亚丛</w:t>
      </w:r>
      <w:proofErr w:type="gramEnd"/>
      <w:r>
        <w:rPr>
          <w:rFonts w:hint="eastAsia"/>
          <w:szCs w:val="21"/>
        </w:rPr>
        <w:t xml:space="preserve">  </w:t>
      </w:r>
      <w:r>
        <w:rPr>
          <w:szCs w:val="21"/>
        </w:rPr>
        <w:t>旗公安局副局长</w:t>
      </w:r>
    </w:p>
    <w:p w14:paraId="7D7922E3" w14:textId="77777777" w:rsidR="003A5019" w:rsidRDefault="003A5019" w:rsidP="003A5019">
      <w:pPr>
        <w:pStyle w:val="NormalIndent1"/>
        <w:overflowPunct w:val="0"/>
        <w:spacing w:line="392" w:lineRule="exact"/>
        <w:ind w:firstLineChars="600" w:firstLine="1260"/>
        <w:rPr>
          <w:szCs w:val="21"/>
        </w:rPr>
      </w:pPr>
      <w:r>
        <w:rPr>
          <w:szCs w:val="21"/>
        </w:rPr>
        <w:t>董文信</w:t>
      </w:r>
      <w:r>
        <w:rPr>
          <w:rFonts w:hint="eastAsia"/>
          <w:szCs w:val="21"/>
        </w:rPr>
        <w:t xml:space="preserve">  </w:t>
      </w:r>
      <w:r>
        <w:rPr>
          <w:rFonts w:hint="eastAsia"/>
          <w:szCs w:val="21"/>
        </w:rPr>
        <w:t>旗</w:t>
      </w:r>
      <w:r>
        <w:rPr>
          <w:szCs w:val="21"/>
        </w:rPr>
        <w:t>林草局副局长</w:t>
      </w:r>
    </w:p>
    <w:p w14:paraId="2B3C4977" w14:textId="77777777" w:rsidR="003A5019" w:rsidRDefault="003A5019" w:rsidP="003A5019">
      <w:pPr>
        <w:pStyle w:val="NormalIndent1"/>
        <w:overflowPunct w:val="0"/>
        <w:spacing w:line="392" w:lineRule="exact"/>
        <w:ind w:firstLineChars="600" w:firstLine="1260"/>
        <w:rPr>
          <w:szCs w:val="21"/>
        </w:rPr>
      </w:pPr>
      <w:r>
        <w:rPr>
          <w:szCs w:val="21"/>
        </w:rPr>
        <w:t>吴永才</w:t>
      </w:r>
      <w:r>
        <w:rPr>
          <w:rFonts w:hint="eastAsia"/>
          <w:szCs w:val="21"/>
        </w:rPr>
        <w:t xml:space="preserve">  </w:t>
      </w:r>
      <w:proofErr w:type="gramStart"/>
      <w:r>
        <w:rPr>
          <w:rFonts w:hint="eastAsia"/>
          <w:szCs w:val="21"/>
        </w:rPr>
        <w:t>旗</w:t>
      </w:r>
      <w:r>
        <w:rPr>
          <w:szCs w:val="21"/>
        </w:rPr>
        <w:t>交通</w:t>
      </w:r>
      <w:proofErr w:type="gramEnd"/>
      <w:r>
        <w:rPr>
          <w:szCs w:val="21"/>
        </w:rPr>
        <w:t>运输局副局长</w:t>
      </w:r>
    </w:p>
    <w:p w14:paraId="42DB1C64" w14:textId="77777777" w:rsidR="003A5019" w:rsidRDefault="003A5019" w:rsidP="003A5019">
      <w:pPr>
        <w:pStyle w:val="NormalIndent1"/>
        <w:overflowPunct w:val="0"/>
        <w:spacing w:line="392" w:lineRule="exact"/>
        <w:ind w:firstLineChars="600" w:firstLine="1260"/>
        <w:rPr>
          <w:szCs w:val="21"/>
        </w:rPr>
      </w:pPr>
      <w:r>
        <w:rPr>
          <w:szCs w:val="21"/>
        </w:rPr>
        <w:t>邹存杰</w:t>
      </w:r>
      <w:r>
        <w:rPr>
          <w:rFonts w:hint="eastAsia"/>
          <w:szCs w:val="21"/>
        </w:rPr>
        <w:t xml:space="preserve">  </w:t>
      </w:r>
      <w:proofErr w:type="gramStart"/>
      <w:r>
        <w:rPr>
          <w:szCs w:val="21"/>
        </w:rPr>
        <w:t>旗文旅体</w:t>
      </w:r>
      <w:proofErr w:type="gramEnd"/>
      <w:r>
        <w:rPr>
          <w:szCs w:val="21"/>
        </w:rPr>
        <w:t>局副局长</w:t>
      </w:r>
    </w:p>
    <w:p w14:paraId="6ADD1113" w14:textId="77777777" w:rsidR="003A5019" w:rsidRDefault="003A5019" w:rsidP="003A5019">
      <w:pPr>
        <w:pStyle w:val="NormalIndent1"/>
        <w:overflowPunct w:val="0"/>
        <w:spacing w:line="392" w:lineRule="exact"/>
        <w:ind w:firstLineChars="600" w:firstLine="1260"/>
        <w:rPr>
          <w:rFonts w:hint="eastAsia"/>
          <w:szCs w:val="21"/>
        </w:rPr>
      </w:pPr>
      <w:r>
        <w:rPr>
          <w:szCs w:val="21"/>
        </w:rPr>
        <w:t>吴</w:t>
      </w:r>
      <w:proofErr w:type="gramStart"/>
      <w:r>
        <w:rPr>
          <w:szCs w:val="21"/>
        </w:rPr>
        <w:t>悦强</w:t>
      </w:r>
      <w:r>
        <w:rPr>
          <w:rFonts w:hint="eastAsia"/>
          <w:szCs w:val="21"/>
        </w:rPr>
        <w:t xml:space="preserve">  </w:t>
      </w:r>
      <w:r>
        <w:rPr>
          <w:szCs w:val="21"/>
        </w:rPr>
        <w:t>旗住</w:t>
      </w:r>
      <w:proofErr w:type="gramEnd"/>
      <w:r>
        <w:rPr>
          <w:szCs w:val="21"/>
        </w:rPr>
        <w:t>建局副局长</w:t>
      </w:r>
    </w:p>
    <w:p w14:paraId="3DE5038F" w14:textId="77777777" w:rsidR="003A5019" w:rsidRDefault="003A5019" w:rsidP="003A5019">
      <w:pPr>
        <w:pStyle w:val="NormalIndent1"/>
        <w:overflowPunct w:val="0"/>
        <w:spacing w:line="392" w:lineRule="exact"/>
        <w:ind w:firstLineChars="600" w:firstLine="1260"/>
        <w:rPr>
          <w:rFonts w:hint="eastAsia"/>
          <w:szCs w:val="21"/>
        </w:rPr>
      </w:pPr>
      <w:r>
        <w:rPr>
          <w:szCs w:val="21"/>
        </w:rPr>
        <w:t>孙廷钢</w:t>
      </w:r>
      <w:r>
        <w:rPr>
          <w:rFonts w:hint="eastAsia"/>
          <w:szCs w:val="21"/>
        </w:rPr>
        <w:t xml:space="preserve">  </w:t>
      </w:r>
      <w:r>
        <w:rPr>
          <w:szCs w:val="21"/>
        </w:rPr>
        <w:t>旗乡村</w:t>
      </w:r>
      <w:proofErr w:type="gramStart"/>
      <w:r>
        <w:rPr>
          <w:szCs w:val="21"/>
        </w:rPr>
        <w:t>振兴局</w:t>
      </w:r>
      <w:proofErr w:type="gramEnd"/>
      <w:r>
        <w:rPr>
          <w:szCs w:val="21"/>
        </w:rPr>
        <w:t>副局长</w:t>
      </w:r>
    </w:p>
    <w:p w14:paraId="15C64FF5" w14:textId="77777777" w:rsidR="003A5019" w:rsidRDefault="003A5019" w:rsidP="003A5019">
      <w:pPr>
        <w:pStyle w:val="NormalIndent1"/>
        <w:overflowPunct w:val="0"/>
        <w:spacing w:line="392" w:lineRule="exact"/>
        <w:ind w:firstLineChars="600" w:firstLine="1260"/>
        <w:rPr>
          <w:szCs w:val="21"/>
        </w:rPr>
      </w:pPr>
      <w:r>
        <w:rPr>
          <w:szCs w:val="21"/>
          <w:lang w:val="en"/>
        </w:rPr>
        <w:t>聂晓川</w:t>
      </w:r>
      <w:r>
        <w:rPr>
          <w:rFonts w:hint="eastAsia"/>
          <w:szCs w:val="21"/>
        </w:rPr>
        <w:t xml:space="preserve">  </w:t>
      </w:r>
      <w:r>
        <w:rPr>
          <w:szCs w:val="21"/>
        </w:rPr>
        <w:t>旗政务服务局副局长</w:t>
      </w:r>
    </w:p>
    <w:p w14:paraId="73F616A9" w14:textId="77777777" w:rsidR="003A5019" w:rsidRDefault="003A5019" w:rsidP="003A5019">
      <w:pPr>
        <w:pStyle w:val="NormalIndent1"/>
        <w:overflowPunct w:val="0"/>
        <w:spacing w:line="392" w:lineRule="exact"/>
        <w:ind w:firstLineChars="600" w:firstLine="1260"/>
        <w:rPr>
          <w:szCs w:val="21"/>
        </w:rPr>
      </w:pPr>
      <w:r>
        <w:rPr>
          <w:szCs w:val="21"/>
        </w:rPr>
        <w:t>王吉祥</w:t>
      </w:r>
      <w:r>
        <w:rPr>
          <w:rFonts w:hint="eastAsia"/>
          <w:szCs w:val="21"/>
        </w:rPr>
        <w:t xml:space="preserve">  </w:t>
      </w:r>
      <w:r>
        <w:rPr>
          <w:rFonts w:hint="eastAsia"/>
          <w:szCs w:val="21"/>
        </w:rPr>
        <w:t>旗</w:t>
      </w:r>
      <w:r>
        <w:rPr>
          <w:szCs w:val="21"/>
        </w:rPr>
        <w:t>生态环境分局副局长</w:t>
      </w:r>
    </w:p>
    <w:p w14:paraId="42D03520" w14:textId="77777777" w:rsidR="003A5019" w:rsidRDefault="003A5019" w:rsidP="003A5019">
      <w:pPr>
        <w:pStyle w:val="NormalIndent1"/>
        <w:overflowPunct w:val="0"/>
        <w:spacing w:line="392" w:lineRule="exact"/>
        <w:ind w:firstLineChars="600" w:firstLine="1260"/>
        <w:rPr>
          <w:rFonts w:hint="eastAsia"/>
          <w:szCs w:val="21"/>
        </w:rPr>
      </w:pPr>
      <w:r>
        <w:rPr>
          <w:szCs w:val="21"/>
        </w:rPr>
        <w:t>林玉妹</w:t>
      </w:r>
      <w:r>
        <w:rPr>
          <w:rFonts w:hint="eastAsia"/>
          <w:szCs w:val="21"/>
        </w:rPr>
        <w:t xml:space="preserve">  </w:t>
      </w:r>
      <w:r>
        <w:rPr>
          <w:szCs w:val="21"/>
        </w:rPr>
        <w:t>旗科协副主席</w:t>
      </w:r>
    </w:p>
    <w:p w14:paraId="4892DD79" w14:textId="77777777" w:rsidR="003A5019" w:rsidRDefault="003A5019" w:rsidP="003A5019">
      <w:pPr>
        <w:pStyle w:val="NormalIndent1"/>
        <w:overflowPunct w:val="0"/>
        <w:spacing w:line="392" w:lineRule="exact"/>
        <w:ind w:firstLineChars="600" w:firstLine="1260"/>
        <w:rPr>
          <w:szCs w:val="21"/>
        </w:rPr>
      </w:pPr>
      <w:proofErr w:type="gramStart"/>
      <w:r>
        <w:rPr>
          <w:rFonts w:hint="eastAsia"/>
          <w:szCs w:val="21"/>
        </w:rPr>
        <w:t>武铁明</w:t>
      </w:r>
      <w:proofErr w:type="gramEnd"/>
      <w:r>
        <w:rPr>
          <w:rFonts w:hint="eastAsia"/>
          <w:szCs w:val="21"/>
        </w:rPr>
        <w:t xml:space="preserve">  </w:t>
      </w:r>
      <w:r>
        <w:rPr>
          <w:szCs w:val="21"/>
        </w:rPr>
        <w:t>旗气象局</w:t>
      </w:r>
      <w:r>
        <w:rPr>
          <w:rFonts w:hint="eastAsia"/>
          <w:szCs w:val="21"/>
        </w:rPr>
        <w:t>副</w:t>
      </w:r>
      <w:r>
        <w:rPr>
          <w:szCs w:val="21"/>
        </w:rPr>
        <w:t>局长</w:t>
      </w:r>
    </w:p>
    <w:p w14:paraId="4547446C" w14:textId="77777777" w:rsidR="003A5019" w:rsidRDefault="003A5019" w:rsidP="003A5019">
      <w:pPr>
        <w:pStyle w:val="NormalIndent1"/>
        <w:overflowPunct w:val="0"/>
        <w:spacing w:line="392" w:lineRule="exact"/>
        <w:ind w:firstLineChars="600" w:firstLine="1260"/>
        <w:rPr>
          <w:szCs w:val="21"/>
        </w:rPr>
      </w:pPr>
      <w:r>
        <w:rPr>
          <w:szCs w:val="21"/>
        </w:rPr>
        <w:t>陈</w:t>
      </w:r>
      <w:r>
        <w:rPr>
          <w:szCs w:val="21"/>
        </w:rPr>
        <w:t xml:space="preserve">  </w:t>
      </w:r>
      <w:proofErr w:type="gramStart"/>
      <w:r>
        <w:rPr>
          <w:szCs w:val="21"/>
        </w:rPr>
        <w:t>鑫</w:t>
      </w:r>
      <w:proofErr w:type="gramEnd"/>
      <w:r>
        <w:rPr>
          <w:szCs w:val="21"/>
          <w:lang w:val="en"/>
        </w:rPr>
        <w:t xml:space="preserve">  </w:t>
      </w:r>
      <w:r>
        <w:rPr>
          <w:rFonts w:hint="eastAsia"/>
          <w:szCs w:val="21"/>
        </w:rPr>
        <w:t>中国</w:t>
      </w:r>
      <w:r>
        <w:rPr>
          <w:szCs w:val="21"/>
        </w:rPr>
        <w:t>移动公司</w:t>
      </w:r>
      <w:r>
        <w:rPr>
          <w:rFonts w:hint="eastAsia"/>
          <w:szCs w:val="21"/>
        </w:rPr>
        <w:t>敖汉旗分公司</w:t>
      </w:r>
      <w:r>
        <w:rPr>
          <w:szCs w:val="21"/>
        </w:rPr>
        <w:t>副经理</w:t>
      </w:r>
    </w:p>
    <w:p w14:paraId="5A18B86D" w14:textId="77777777" w:rsidR="003A5019" w:rsidRDefault="003A5019" w:rsidP="003A5019">
      <w:pPr>
        <w:pStyle w:val="NormalIndent1"/>
        <w:overflowPunct w:val="0"/>
        <w:spacing w:line="392" w:lineRule="exact"/>
        <w:ind w:firstLineChars="600" w:firstLine="1260"/>
        <w:rPr>
          <w:szCs w:val="21"/>
        </w:rPr>
      </w:pPr>
      <w:r>
        <w:rPr>
          <w:szCs w:val="21"/>
        </w:rPr>
        <w:t>何洪峰</w:t>
      </w:r>
      <w:r>
        <w:rPr>
          <w:szCs w:val="21"/>
          <w:lang w:val="en"/>
        </w:rPr>
        <w:t xml:space="preserve">  </w:t>
      </w:r>
      <w:r>
        <w:rPr>
          <w:rFonts w:hint="eastAsia"/>
          <w:szCs w:val="21"/>
        </w:rPr>
        <w:t>中国</w:t>
      </w:r>
      <w:r>
        <w:rPr>
          <w:szCs w:val="21"/>
        </w:rPr>
        <w:t>联通公司</w:t>
      </w:r>
      <w:r>
        <w:rPr>
          <w:rFonts w:hint="eastAsia"/>
          <w:szCs w:val="21"/>
        </w:rPr>
        <w:t>敖汉旗分公司</w:t>
      </w:r>
      <w:r>
        <w:rPr>
          <w:szCs w:val="21"/>
        </w:rPr>
        <w:t>副经理</w:t>
      </w:r>
    </w:p>
    <w:p w14:paraId="01681B99" w14:textId="77777777" w:rsidR="003A5019" w:rsidRDefault="003A5019" w:rsidP="003A5019">
      <w:pPr>
        <w:overflowPunct w:val="0"/>
        <w:spacing w:line="392" w:lineRule="exact"/>
        <w:ind w:firstLineChars="600" w:firstLine="1260"/>
        <w:rPr>
          <w:szCs w:val="21"/>
        </w:rPr>
      </w:pPr>
      <w:r>
        <w:rPr>
          <w:szCs w:val="21"/>
        </w:rPr>
        <w:t>李阳明</w:t>
      </w:r>
      <w:r>
        <w:rPr>
          <w:szCs w:val="21"/>
          <w:lang w:val="en"/>
        </w:rPr>
        <w:t xml:space="preserve">  </w:t>
      </w:r>
      <w:r>
        <w:rPr>
          <w:rFonts w:hint="eastAsia"/>
          <w:szCs w:val="21"/>
        </w:rPr>
        <w:t>中国</w:t>
      </w:r>
      <w:r>
        <w:rPr>
          <w:szCs w:val="21"/>
        </w:rPr>
        <w:t>电信公司</w:t>
      </w:r>
      <w:r>
        <w:rPr>
          <w:rFonts w:hint="eastAsia"/>
          <w:szCs w:val="21"/>
        </w:rPr>
        <w:t>敖汉旗分公司</w:t>
      </w:r>
      <w:r>
        <w:rPr>
          <w:szCs w:val="21"/>
        </w:rPr>
        <w:t>副经理</w:t>
      </w:r>
    </w:p>
    <w:p w14:paraId="3C059E6A" w14:textId="11F76293" w:rsidR="003B1975" w:rsidRDefault="003A5019" w:rsidP="003A5019">
      <w:r>
        <w:rPr>
          <w:color w:val="000000"/>
          <w:szCs w:val="21"/>
        </w:rPr>
        <w:t>领导小组下设办公室，办公室设在旗</w:t>
      </w:r>
      <w:r>
        <w:rPr>
          <w:rFonts w:hint="eastAsia"/>
          <w:color w:val="000000"/>
          <w:szCs w:val="21"/>
        </w:rPr>
        <w:t>气象</w:t>
      </w:r>
      <w:r>
        <w:rPr>
          <w:color w:val="000000"/>
          <w:szCs w:val="21"/>
        </w:rPr>
        <w:t>局，办公室主任：</w:t>
      </w:r>
      <w:r>
        <w:rPr>
          <w:rFonts w:hint="eastAsia"/>
          <w:color w:val="000000"/>
          <w:szCs w:val="21"/>
        </w:rPr>
        <w:t>赵金华</w:t>
      </w:r>
      <w:r>
        <w:rPr>
          <w:color w:val="000000"/>
          <w:szCs w:val="21"/>
        </w:rPr>
        <w:t>（兼），副主任：</w:t>
      </w:r>
      <w:r>
        <w:rPr>
          <w:rFonts w:hint="eastAsia"/>
          <w:color w:val="000000"/>
          <w:szCs w:val="21"/>
        </w:rPr>
        <w:t>武铁明</w:t>
      </w:r>
      <w:r>
        <w:rPr>
          <w:color w:val="000000"/>
          <w:szCs w:val="21"/>
        </w:rPr>
        <w:t>（兼）。领导小组办公室负责</w:t>
      </w:r>
      <w:r>
        <w:rPr>
          <w:rFonts w:hint="eastAsia"/>
          <w:color w:val="000000"/>
          <w:szCs w:val="21"/>
        </w:rPr>
        <w:t>全旗气象事业高质量发展工作</w:t>
      </w:r>
      <w:r>
        <w:rPr>
          <w:color w:val="000000"/>
          <w:szCs w:val="21"/>
        </w:rPr>
        <w:t>推进、协调、指导及服务等，同时</w:t>
      </w:r>
      <w:r>
        <w:rPr>
          <w:rFonts w:hint="eastAsia"/>
          <w:color w:val="000000"/>
          <w:szCs w:val="21"/>
        </w:rPr>
        <w:t>，</w:t>
      </w:r>
      <w:r>
        <w:rPr>
          <w:color w:val="000000"/>
          <w:szCs w:val="21"/>
        </w:rPr>
        <w:t>完成领导小组交办的其他事项。</w:t>
      </w:r>
    </w:p>
    <w:sectPr w:rsidR="003B1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EED2" w14:textId="77777777" w:rsidR="00EC173E" w:rsidRDefault="00EC173E" w:rsidP="003A5019">
      <w:r>
        <w:separator/>
      </w:r>
    </w:p>
  </w:endnote>
  <w:endnote w:type="continuationSeparator" w:id="0">
    <w:p w14:paraId="2947C7DB" w14:textId="77777777" w:rsidR="00EC173E" w:rsidRDefault="00EC173E" w:rsidP="003A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方正黑体简体">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BE33" w14:textId="77777777" w:rsidR="00EC173E" w:rsidRDefault="00EC173E" w:rsidP="003A5019">
      <w:r>
        <w:separator/>
      </w:r>
    </w:p>
  </w:footnote>
  <w:footnote w:type="continuationSeparator" w:id="0">
    <w:p w14:paraId="63AB9348" w14:textId="77777777" w:rsidR="00EC173E" w:rsidRDefault="00EC173E" w:rsidP="003A5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84"/>
    <w:rsid w:val="00017734"/>
    <w:rsid w:val="00314ABE"/>
    <w:rsid w:val="003A5019"/>
    <w:rsid w:val="003B1975"/>
    <w:rsid w:val="009A5D84"/>
    <w:rsid w:val="00EC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0F8BDA2-44F7-40E2-872D-D7569F42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A5019"/>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3A501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01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A5019"/>
    <w:rPr>
      <w:sz w:val="18"/>
      <w:szCs w:val="18"/>
    </w:rPr>
  </w:style>
  <w:style w:type="paragraph" w:styleId="a5">
    <w:name w:val="footer"/>
    <w:basedOn w:val="a"/>
    <w:link w:val="a6"/>
    <w:uiPriority w:val="99"/>
    <w:unhideWhenUsed/>
    <w:rsid w:val="003A5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A5019"/>
    <w:rPr>
      <w:sz w:val="18"/>
      <w:szCs w:val="18"/>
    </w:rPr>
  </w:style>
  <w:style w:type="paragraph" w:customStyle="1" w:styleId="Style2">
    <w:name w:val="_Style 2"/>
    <w:basedOn w:val="a"/>
    <w:rsid w:val="003A5019"/>
    <w:rPr>
      <w:rFonts w:ascii="Tahoma" w:hAnsi="Tahoma"/>
      <w:sz w:val="24"/>
      <w:szCs w:val="20"/>
    </w:rPr>
  </w:style>
  <w:style w:type="paragraph" w:styleId="a7">
    <w:name w:val="Body Text"/>
    <w:basedOn w:val="a"/>
    <w:next w:val="21"/>
    <w:link w:val="1"/>
    <w:qFormat/>
    <w:rsid w:val="003A5019"/>
    <w:pPr>
      <w:spacing w:line="590" w:lineRule="exact"/>
    </w:pPr>
    <w:rPr>
      <w:rFonts w:eastAsia="仿宋_GB2312"/>
      <w:spacing w:val="-46"/>
      <w:sz w:val="32"/>
    </w:rPr>
  </w:style>
  <w:style w:type="character" w:customStyle="1" w:styleId="a8">
    <w:name w:val="正文文本 字符"/>
    <w:basedOn w:val="a0"/>
    <w:uiPriority w:val="99"/>
    <w:semiHidden/>
    <w:rsid w:val="003A5019"/>
    <w:rPr>
      <w:rFonts w:ascii="Times New Roman" w:eastAsia="宋体" w:hAnsi="Times New Roman" w:cs="Times New Roman"/>
      <w:szCs w:val="24"/>
    </w:rPr>
  </w:style>
  <w:style w:type="character" w:customStyle="1" w:styleId="1">
    <w:name w:val="正文文本 字符1"/>
    <w:link w:val="a7"/>
    <w:qFormat/>
    <w:locked/>
    <w:rsid w:val="003A5019"/>
    <w:rPr>
      <w:rFonts w:ascii="Times New Roman" w:eastAsia="仿宋_GB2312" w:hAnsi="Times New Roman" w:cs="Times New Roman"/>
      <w:spacing w:val="-46"/>
      <w:sz w:val="32"/>
      <w:szCs w:val="24"/>
    </w:rPr>
  </w:style>
  <w:style w:type="paragraph" w:styleId="a9">
    <w:name w:val="Normal (Web)"/>
    <w:basedOn w:val="a"/>
    <w:rsid w:val="003A5019"/>
    <w:pPr>
      <w:spacing w:beforeAutospacing="1" w:afterAutospacing="1"/>
      <w:jc w:val="left"/>
    </w:pPr>
    <w:rPr>
      <w:rFonts w:ascii="Calibri" w:hAnsi="Calibri"/>
      <w:kern w:val="0"/>
      <w:sz w:val="24"/>
    </w:rPr>
  </w:style>
  <w:style w:type="paragraph" w:styleId="aa">
    <w:name w:val="Title"/>
    <w:basedOn w:val="a"/>
    <w:next w:val="a"/>
    <w:link w:val="22"/>
    <w:qFormat/>
    <w:rsid w:val="003A5019"/>
    <w:pPr>
      <w:spacing w:before="240" w:after="60"/>
      <w:jc w:val="center"/>
      <w:outlineLvl w:val="0"/>
    </w:pPr>
    <w:rPr>
      <w:b/>
      <w:snapToGrid w:val="0"/>
      <w:sz w:val="44"/>
      <w:szCs w:val="44"/>
    </w:rPr>
  </w:style>
  <w:style w:type="character" w:customStyle="1" w:styleId="ab">
    <w:name w:val="标题 字符"/>
    <w:basedOn w:val="a0"/>
    <w:uiPriority w:val="10"/>
    <w:rsid w:val="003A5019"/>
    <w:rPr>
      <w:rFonts w:asciiTheme="majorHAnsi" w:eastAsiaTheme="majorEastAsia" w:hAnsiTheme="majorHAnsi" w:cstheme="majorBidi"/>
      <w:b/>
      <w:bCs/>
      <w:sz w:val="32"/>
      <w:szCs w:val="32"/>
    </w:rPr>
  </w:style>
  <w:style w:type="character" w:customStyle="1" w:styleId="22">
    <w:name w:val="标题 字符2"/>
    <w:link w:val="aa"/>
    <w:qFormat/>
    <w:locked/>
    <w:rsid w:val="003A5019"/>
    <w:rPr>
      <w:rFonts w:ascii="Times New Roman" w:eastAsia="宋体" w:hAnsi="Times New Roman" w:cs="Times New Roman"/>
      <w:b/>
      <w:snapToGrid w:val="0"/>
      <w:sz w:val="44"/>
      <w:szCs w:val="44"/>
    </w:rPr>
  </w:style>
  <w:style w:type="character" w:styleId="ac">
    <w:name w:val="Strong"/>
    <w:basedOn w:val="a0"/>
    <w:qFormat/>
    <w:rsid w:val="003A5019"/>
    <w:rPr>
      <w:rFonts w:ascii="Tahoma" w:hAnsi="Tahoma" w:cs="Times New Roman"/>
      <w:b/>
      <w:sz w:val="24"/>
      <w:szCs w:val="20"/>
    </w:rPr>
  </w:style>
  <w:style w:type="paragraph" w:customStyle="1" w:styleId="NormalIndent1">
    <w:name w:val="Normal Indent1"/>
    <w:basedOn w:val="a"/>
    <w:qFormat/>
    <w:rsid w:val="003A5019"/>
    <w:pPr>
      <w:ind w:firstLineChars="200" w:firstLine="200"/>
    </w:pPr>
  </w:style>
  <w:style w:type="character" w:customStyle="1" w:styleId="20">
    <w:name w:val="标题 2 字符"/>
    <w:basedOn w:val="a0"/>
    <w:link w:val="2"/>
    <w:uiPriority w:val="9"/>
    <w:semiHidden/>
    <w:rsid w:val="003A5019"/>
    <w:rPr>
      <w:rFonts w:asciiTheme="majorHAnsi" w:eastAsiaTheme="majorEastAsia" w:hAnsiTheme="majorHAnsi" w:cstheme="majorBidi"/>
      <w:b/>
      <w:bCs/>
      <w:sz w:val="32"/>
      <w:szCs w:val="32"/>
    </w:rPr>
  </w:style>
  <w:style w:type="paragraph" w:styleId="ad">
    <w:name w:val="Body Text Indent"/>
    <w:basedOn w:val="a"/>
    <w:link w:val="ae"/>
    <w:uiPriority w:val="99"/>
    <w:semiHidden/>
    <w:unhideWhenUsed/>
    <w:rsid w:val="003A5019"/>
    <w:pPr>
      <w:spacing w:after="120"/>
      <w:ind w:leftChars="200" w:left="420"/>
    </w:pPr>
  </w:style>
  <w:style w:type="character" w:customStyle="1" w:styleId="ae">
    <w:name w:val="正文文本缩进 字符"/>
    <w:basedOn w:val="a0"/>
    <w:link w:val="ad"/>
    <w:uiPriority w:val="99"/>
    <w:semiHidden/>
    <w:rsid w:val="003A5019"/>
    <w:rPr>
      <w:rFonts w:ascii="Times New Roman" w:eastAsia="宋体" w:hAnsi="Times New Roman" w:cs="Times New Roman"/>
      <w:szCs w:val="24"/>
    </w:rPr>
  </w:style>
  <w:style w:type="paragraph" w:styleId="21">
    <w:name w:val="Body Text First Indent 2"/>
    <w:basedOn w:val="ad"/>
    <w:link w:val="23"/>
    <w:uiPriority w:val="99"/>
    <w:semiHidden/>
    <w:unhideWhenUsed/>
    <w:rsid w:val="003A5019"/>
    <w:pPr>
      <w:ind w:firstLineChars="200" w:firstLine="420"/>
    </w:pPr>
  </w:style>
  <w:style w:type="character" w:customStyle="1" w:styleId="23">
    <w:name w:val="正文文本首行缩进 2 字符"/>
    <w:basedOn w:val="ae"/>
    <w:link w:val="21"/>
    <w:uiPriority w:val="99"/>
    <w:semiHidden/>
    <w:rsid w:val="003A501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2024-03-14T08:46:00Z</dcterms:created>
  <dcterms:modified xsi:type="dcterms:W3CDTF">2024-03-14T08:47:00Z</dcterms:modified>
</cp:coreProperties>
</file>