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58038" w14:textId="77777777" w:rsidR="00462559" w:rsidRPr="00462559" w:rsidRDefault="00462559" w:rsidP="00462559">
      <w:pPr>
        <w:widowControl/>
        <w:spacing w:line="525" w:lineRule="atLeast"/>
        <w:ind w:firstLine="870"/>
        <w:jc w:val="center"/>
        <w:rPr>
          <w:rFonts w:ascii="宋体" w:eastAsia="宋体" w:hAnsi="宋体" w:cs="宋体"/>
          <w:kern w:val="0"/>
          <w:sz w:val="44"/>
          <w:szCs w:val="44"/>
          <w14:ligatures w14:val="none"/>
        </w:rPr>
      </w:pPr>
      <w:r w:rsidRPr="00462559">
        <w:rPr>
          <w:rFonts w:ascii="宋体" w:eastAsia="宋体" w:hAnsi="宋体" w:cs="宋体"/>
          <w:b/>
          <w:bCs/>
          <w:kern w:val="0"/>
          <w:sz w:val="44"/>
          <w:szCs w:val="44"/>
          <w:bdr w:val="none" w:sz="0" w:space="0" w:color="auto" w:frame="1"/>
          <w14:ligatures w14:val="none"/>
        </w:rPr>
        <w:t>敖汉旗人民政府办公室</w:t>
      </w:r>
    </w:p>
    <w:p w14:paraId="1784D3FD" w14:textId="77777777" w:rsidR="00462559" w:rsidRPr="00462559" w:rsidRDefault="00462559" w:rsidP="00462559">
      <w:pPr>
        <w:widowControl/>
        <w:spacing w:line="525" w:lineRule="atLeast"/>
        <w:ind w:firstLine="870"/>
        <w:jc w:val="center"/>
        <w:rPr>
          <w:rFonts w:ascii="宋体" w:eastAsia="宋体" w:hAnsi="宋体" w:cs="宋体"/>
          <w:kern w:val="0"/>
          <w:sz w:val="44"/>
          <w:szCs w:val="44"/>
          <w14:ligatures w14:val="none"/>
        </w:rPr>
      </w:pPr>
      <w:r w:rsidRPr="00462559">
        <w:rPr>
          <w:rFonts w:ascii="宋体" w:eastAsia="宋体" w:hAnsi="宋体" w:cs="宋体"/>
          <w:b/>
          <w:bCs/>
          <w:kern w:val="0"/>
          <w:sz w:val="44"/>
          <w:szCs w:val="44"/>
          <w:bdr w:val="none" w:sz="0" w:space="0" w:color="auto" w:frame="1"/>
          <w14:ligatures w14:val="none"/>
        </w:rPr>
        <w:t>关于印发《敖汉旗政务服务大厅管理办法》的通知</w:t>
      </w:r>
    </w:p>
    <w:p w14:paraId="5DC55D1C"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7791F0F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各乡镇苏木人民政府、各街道办，旗政府各委办局，各企事业单位，各人民团体，中区市直驻敖汉各单位：</w:t>
      </w:r>
    </w:p>
    <w:p w14:paraId="34D5D58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《敖汉旗政务服务大厅管理办法》已经旗政府2020年第10次常务会议通过现印发给你们，请结合实际，认真遵照执行。</w:t>
      </w:r>
    </w:p>
    <w:p w14:paraId="0A6D4C8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1E1D782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6B97A1AC"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322291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noProof/>
          <w:kern w:val="0"/>
          <w:sz w:val="24"/>
          <w:szCs w:val="24"/>
          <w14:ligatures w14:val="none"/>
        </w:rPr>
        <w:drawing>
          <wp:inline distT="0" distB="0" distL="0" distR="0" wp14:anchorId="6A63E4F1" wp14:editId="1552EDC9">
            <wp:extent cx="104775" cy="114300"/>
            <wp:effectExtent l="0" t="0" r="952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408F1685" w14:textId="77777777" w:rsidR="00462559" w:rsidRPr="00462559" w:rsidRDefault="00462559" w:rsidP="00462559">
      <w:pPr>
        <w:widowControl/>
        <w:spacing w:line="525" w:lineRule="atLeast"/>
        <w:ind w:firstLine="480"/>
        <w:jc w:val="righ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br/>
        <w:t>敖汉旗人民政府办公室</w:t>
      </w:r>
    </w:p>
    <w:p w14:paraId="4C5FCAE0" w14:textId="77777777" w:rsidR="00462559" w:rsidRPr="00462559" w:rsidRDefault="00462559" w:rsidP="00462559">
      <w:pPr>
        <w:widowControl/>
        <w:spacing w:line="525" w:lineRule="atLeast"/>
        <w:ind w:firstLine="480"/>
        <w:jc w:val="righ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2020年12月30日</w:t>
      </w:r>
    </w:p>
    <w:p w14:paraId="11F6D60F" w14:textId="77777777" w:rsidR="00462559" w:rsidRPr="00462559" w:rsidRDefault="00462559" w:rsidP="00462559">
      <w:pPr>
        <w:widowControl/>
        <w:spacing w:line="525" w:lineRule="atLeast"/>
        <w:ind w:firstLine="480"/>
        <w:jc w:val="right"/>
        <w:rPr>
          <w:rFonts w:ascii="宋体" w:eastAsia="宋体" w:hAnsi="宋体" w:cs="宋体"/>
          <w:kern w:val="0"/>
          <w:sz w:val="24"/>
          <w:szCs w:val="24"/>
          <w14:ligatures w14:val="none"/>
        </w:rPr>
      </w:pPr>
      <w:r w:rsidRPr="00462559">
        <w:rPr>
          <w:rFonts w:ascii="宋体" w:eastAsia="宋体" w:hAnsi="宋体" w:cs="宋体"/>
          <w:noProof/>
          <w:kern w:val="0"/>
          <w:sz w:val="24"/>
          <w:szCs w:val="24"/>
          <w14:ligatures w14:val="none"/>
        </w:rPr>
        <w:drawing>
          <wp:inline distT="0" distB="0" distL="0" distR="0" wp14:anchorId="2978F1A4" wp14:editId="1FDAEE35">
            <wp:extent cx="561975" cy="1809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p>
    <w:p w14:paraId="457EB964" w14:textId="77777777" w:rsidR="00462559" w:rsidRPr="00462559" w:rsidRDefault="00462559" w:rsidP="00462559">
      <w:pPr>
        <w:widowControl/>
        <w:spacing w:line="525" w:lineRule="atLeast"/>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br w:type="textWrapping" w:clear="all"/>
      </w:r>
    </w:p>
    <w:p w14:paraId="299B172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DD42D9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0FE63F2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0F112BE3" w14:textId="77777777" w:rsidR="00462559" w:rsidRPr="00462559" w:rsidRDefault="00462559" w:rsidP="00462559">
      <w:pPr>
        <w:widowControl/>
        <w:spacing w:line="525" w:lineRule="atLeast"/>
        <w:jc w:val="left"/>
        <w:rPr>
          <w:rFonts w:ascii="宋体" w:eastAsia="宋体" w:hAnsi="宋体" w:cs="宋体"/>
          <w:kern w:val="0"/>
          <w:sz w:val="24"/>
          <w:szCs w:val="24"/>
          <w14:ligatures w14:val="none"/>
        </w:rPr>
      </w:pPr>
    </w:p>
    <w:p w14:paraId="20CD54D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003CB0D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359282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7E6670A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AFBC082"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 </w:t>
      </w:r>
    </w:p>
    <w:p w14:paraId="671503FB"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2C469C5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2BE8552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0B177EB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1F64887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6ED35B12" w14:textId="2C0B153D" w:rsidR="00462559" w:rsidRPr="00462559" w:rsidRDefault="00462559" w:rsidP="00462559">
      <w:pPr>
        <w:widowControl/>
        <w:spacing w:line="525" w:lineRule="atLeast"/>
        <w:ind w:firstLine="480"/>
        <w:jc w:val="center"/>
        <w:rPr>
          <w:rFonts w:ascii="宋体" w:eastAsia="宋体" w:hAnsi="宋体" w:cs="宋体"/>
          <w:kern w:val="0"/>
          <w:sz w:val="24"/>
          <w:szCs w:val="24"/>
          <w14:ligatures w14:val="none"/>
        </w:rPr>
      </w:pPr>
      <w:r w:rsidRPr="00462559">
        <w:rPr>
          <w:rFonts w:ascii="宋体" w:eastAsia="宋体" w:hAnsi="宋体" w:cs="宋体"/>
          <w:b/>
          <w:bCs/>
          <w:kern w:val="0"/>
          <w:sz w:val="44"/>
          <w:szCs w:val="44"/>
          <w:bdr w:val="none" w:sz="0" w:space="0" w:color="auto" w:frame="1"/>
          <w14:ligatures w14:val="none"/>
        </w:rPr>
        <w:t>敖汉旗政务服务大厅管理办法</w:t>
      </w:r>
    </w:p>
    <w:p w14:paraId="3D59C3B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7B5246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B42921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为深化行政审批制度改革，推进政务公开，规范旗政务服务大厅(简称“政务大厅”)政务服务工作，保障依法行政，优化政务环境，根据《中华人民共和国行政许可法》和国家有关规定，按照《敖汉旗人民政府办公室关于明确旗直相关部门政务服务事项进驻旗政务服务中心的通知》(</w:t>
      </w:r>
      <w:proofErr w:type="gramStart"/>
      <w:r w:rsidRPr="00462559">
        <w:rPr>
          <w:rFonts w:ascii="宋体" w:eastAsia="宋体" w:hAnsi="宋体" w:cs="宋体"/>
          <w:kern w:val="0"/>
          <w:sz w:val="24"/>
          <w:szCs w:val="24"/>
          <w14:ligatures w14:val="none"/>
        </w:rPr>
        <w:t>敖政办秘字</w:t>
      </w:r>
      <w:proofErr w:type="gramEnd"/>
      <w:r w:rsidRPr="00462559">
        <w:rPr>
          <w:rFonts w:ascii="宋体" w:eastAsia="宋体" w:hAnsi="宋体" w:cs="宋体"/>
          <w:kern w:val="0"/>
          <w:sz w:val="24"/>
          <w:szCs w:val="24"/>
          <w14:ligatures w14:val="none"/>
        </w:rPr>
        <w:t>〔2019〕18号)</w:t>
      </w:r>
      <w:r w:rsidRPr="00462559">
        <w:rPr>
          <w:rFonts w:ascii="宋体" w:eastAsia="宋体" w:hAnsi="宋体" w:cs="宋体"/>
          <w:kern w:val="0"/>
          <w:sz w:val="24"/>
          <w:szCs w:val="24"/>
          <w:bdr w:val="none" w:sz="0" w:space="0" w:color="auto" w:frame="1"/>
          <w14:ligatures w14:val="none"/>
        </w:rPr>
        <w:t>要求，结合全旗实际，制定本办法</w:t>
      </w:r>
      <w:r w:rsidRPr="00462559">
        <w:rPr>
          <w:rFonts w:ascii="宋体" w:eastAsia="宋体" w:hAnsi="宋体" w:cs="宋体"/>
          <w:kern w:val="0"/>
          <w:sz w:val="24"/>
          <w:szCs w:val="24"/>
          <w14:ligatures w14:val="none"/>
        </w:rPr>
        <w:t>。</w:t>
      </w:r>
    </w:p>
    <w:p w14:paraId="03EB037A" w14:textId="2C469D3E" w:rsidR="00462559" w:rsidRPr="00462559" w:rsidRDefault="00462559" w:rsidP="00462559">
      <w:pPr>
        <w:widowControl/>
        <w:spacing w:line="525" w:lineRule="atLeast"/>
        <w:ind w:firstLine="480"/>
        <w:jc w:val="center"/>
        <w:rPr>
          <w:rFonts w:ascii="宋体" w:eastAsia="宋体" w:hAnsi="宋体" w:cs="宋体"/>
          <w:kern w:val="0"/>
          <w:sz w:val="24"/>
          <w:szCs w:val="24"/>
          <w14:ligatures w14:val="none"/>
        </w:rPr>
      </w:pPr>
      <w:r w:rsidRPr="00462559">
        <w:rPr>
          <w:rFonts w:ascii="宋体" w:eastAsia="宋体" w:hAnsi="宋体" w:cs="宋体"/>
          <w:b/>
          <w:bCs/>
          <w:kern w:val="0"/>
          <w:sz w:val="24"/>
          <w:szCs w:val="24"/>
          <w:bdr w:val="none" w:sz="0" w:space="0" w:color="auto" w:frame="1"/>
          <w14:ligatures w14:val="none"/>
        </w:rPr>
        <w:t>第一章总则</w:t>
      </w:r>
    </w:p>
    <w:p w14:paraId="69F11C9C"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第一条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政务大厅是旗政府设立的面向社会公众受理、办理行政审批事项和公共服务事项(以下简称“政务服务事项”)的场所</w:t>
      </w:r>
    </w:p>
    <w:p w14:paraId="61E37CD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各行政机关和有关单位在政务大厅为公民、法人和其他组织依法集中受理、办理政务服务事项，除国家安全、涉密事项外，依申请权力事项(行政许可、行政给付、行政奖励、行政确认、行政裁决、其他行政权力)和公共服务事项全部进驻政务大厅，并充分授权，在大厅现场完成，适用本办法。</w:t>
      </w:r>
    </w:p>
    <w:p w14:paraId="6F391AB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各行政机关和有关单位在政务大厅设立办事机构</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(以下简称“大厅综合窗口”),按照“便民、规范、高效、廉洁”的原则及“前台综合受理、后台分类审批、综合窗口出件”的模式</w:t>
      </w:r>
      <w:r w:rsidRPr="00462559">
        <w:rPr>
          <w:rFonts w:ascii="宋体" w:eastAsia="宋体" w:hAnsi="宋体" w:cs="宋体"/>
          <w:kern w:val="0"/>
          <w:sz w:val="24"/>
          <w:szCs w:val="24"/>
          <w:bdr w:val="none" w:sz="0" w:space="0" w:color="auto" w:frame="1"/>
          <w14:ligatures w14:val="none"/>
        </w:rPr>
        <w:t>(以下简称“综窗模式”)集中受理、办理政务服务事项。</w:t>
      </w:r>
    </w:p>
    <w:p w14:paraId="7CC3042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bdr w:val="none" w:sz="0" w:space="0" w:color="auto" w:frame="1"/>
          <w14:ligatures w14:val="none"/>
        </w:rPr>
        <w:lastRenderedPageBreak/>
        <w:t>第四条</w:t>
      </w:r>
      <w:r w:rsidRPr="00462559">
        <w:rPr>
          <w:rFonts w:ascii="宋体" w:eastAsia="宋体" w:hAnsi="宋体" w:cs="宋体"/>
          <w:kern w:val="0"/>
          <w:sz w:val="24"/>
          <w:szCs w:val="24"/>
          <w:bdr w:val="none" w:sz="0" w:space="0" w:color="auto" w:frame="1"/>
          <w14:ligatures w14:val="none"/>
        </w:rPr>
        <w:t> </w:t>
      </w:r>
      <w:r w:rsidRPr="00462559">
        <w:rPr>
          <w:rFonts w:ascii="宋体" w:eastAsia="宋体" w:hAnsi="宋体" w:cs="宋体"/>
          <w:kern w:val="0"/>
          <w:sz w:val="24"/>
          <w:szCs w:val="24"/>
          <w:bdr w:val="none" w:sz="0" w:space="0" w:color="auto" w:frame="1"/>
          <w14:ligatures w14:val="none"/>
        </w:rPr>
        <w:t> 旗政务服务局依据国家法律法规和</w:t>
      </w:r>
      <w:proofErr w:type="gramStart"/>
      <w:r w:rsidRPr="00462559">
        <w:rPr>
          <w:rFonts w:ascii="宋体" w:eastAsia="宋体" w:hAnsi="宋体" w:cs="宋体"/>
          <w:kern w:val="0"/>
          <w:sz w:val="24"/>
          <w:szCs w:val="24"/>
          <w:bdr w:val="none" w:sz="0" w:space="0" w:color="auto" w:frame="1"/>
          <w14:ligatures w14:val="none"/>
        </w:rPr>
        <w:t>政策及旗政府工</w:t>
      </w:r>
      <w:proofErr w:type="gramEnd"/>
      <w:r w:rsidRPr="00462559">
        <w:rPr>
          <w:rFonts w:ascii="宋体" w:eastAsia="宋体" w:hAnsi="宋体" w:cs="宋体"/>
          <w:kern w:val="0"/>
          <w:sz w:val="24"/>
          <w:szCs w:val="24"/>
          <w:bdr w:val="none" w:sz="0" w:space="0" w:color="auto" w:frame="1"/>
          <w14:ligatures w14:val="none"/>
        </w:rPr>
        <w:t>作安排，负责制定“放管服”改革优化政务营商环境工作的安排、部署。旗政务服务中心(以下简称“政务中心”)负责政务大厅的管理、服务及各项政策、措施的执行，具体履行以下职责：</w:t>
      </w:r>
    </w:p>
    <w:p w14:paraId="6082F0A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w:t>
      </w:r>
      <w:proofErr w:type="gramStart"/>
      <w:r w:rsidRPr="00462559">
        <w:rPr>
          <w:rFonts w:ascii="宋体" w:eastAsia="宋体" w:hAnsi="宋体" w:cs="宋体"/>
          <w:kern w:val="0"/>
          <w:sz w:val="24"/>
          <w:szCs w:val="24"/>
          <w14:ligatures w14:val="none"/>
        </w:rPr>
        <w:t>一</w:t>
      </w:r>
      <w:proofErr w:type="gramEnd"/>
      <w:r w:rsidRPr="00462559">
        <w:rPr>
          <w:rFonts w:ascii="宋体" w:eastAsia="宋体" w:hAnsi="宋体" w:cs="宋体"/>
          <w:kern w:val="0"/>
          <w:sz w:val="24"/>
          <w:szCs w:val="24"/>
          <w14:ligatures w14:val="none"/>
        </w:rPr>
        <w:t>)制定规范政务大厅业务运行和人员管理的各项规章制</w:t>
      </w:r>
      <w:r w:rsidRPr="00462559">
        <w:rPr>
          <w:rFonts w:ascii="宋体" w:eastAsia="宋体" w:hAnsi="宋体" w:cs="宋体"/>
          <w:kern w:val="0"/>
          <w:sz w:val="24"/>
          <w:szCs w:val="24"/>
          <w:bdr w:val="none" w:sz="0" w:space="0" w:color="auto" w:frame="1"/>
          <w14:ligatures w14:val="none"/>
        </w:rPr>
        <w:t>度和管理办法，并负责组织实施；</w:t>
      </w:r>
    </w:p>
    <w:p w14:paraId="1A57488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(二)按照政务大厅有关管理制度和规定，对进驻政务大厅</w:t>
      </w:r>
      <w:r w:rsidRPr="00462559">
        <w:rPr>
          <w:rFonts w:ascii="宋体" w:eastAsia="宋体" w:hAnsi="宋体" w:cs="宋体"/>
          <w:kern w:val="0"/>
          <w:sz w:val="24"/>
          <w:szCs w:val="24"/>
          <w:bdr w:val="none" w:sz="0" w:space="0" w:color="auto" w:frame="1"/>
          <w14:ligatures w14:val="none"/>
        </w:rPr>
        <w:t>窗口单位及其工作人员进行管理、培训和考核工作；</w:t>
      </w:r>
    </w:p>
    <w:p w14:paraId="21873C2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(三)对进入大厅的窗口办件数量按要求进行统计、分析，</w:t>
      </w:r>
      <w:r w:rsidRPr="00462559">
        <w:rPr>
          <w:rFonts w:ascii="宋体" w:eastAsia="宋体" w:hAnsi="宋体" w:cs="宋体"/>
          <w:kern w:val="0"/>
          <w:sz w:val="24"/>
          <w:szCs w:val="24"/>
          <w:bdr w:val="none" w:sz="0" w:space="0" w:color="auto" w:frame="1"/>
          <w14:ligatures w14:val="none"/>
        </w:rPr>
        <w:t>提出优化方案及整改建议；</w:t>
      </w:r>
    </w:p>
    <w:p w14:paraId="5C1BE32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(四)负责做好有关信息化系统的建设、管理、使用和培训</w:t>
      </w:r>
      <w:r w:rsidRPr="00462559">
        <w:rPr>
          <w:rFonts w:ascii="宋体" w:eastAsia="宋体" w:hAnsi="宋体" w:cs="宋体"/>
          <w:kern w:val="0"/>
          <w:sz w:val="24"/>
          <w:szCs w:val="24"/>
          <w:bdr w:val="none" w:sz="0" w:space="0" w:color="auto" w:frame="1"/>
          <w14:ligatures w14:val="none"/>
        </w:rPr>
        <w:t>工作；</w:t>
      </w:r>
    </w:p>
    <w:p w14:paraId="34E675C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(五)对涉及两个以上部门并联办理的政务服务事项提出管</w:t>
      </w:r>
      <w:r w:rsidRPr="00462559">
        <w:rPr>
          <w:rFonts w:ascii="宋体" w:eastAsia="宋体" w:hAnsi="宋体" w:cs="宋体"/>
          <w:kern w:val="0"/>
          <w:sz w:val="24"/>
          <w:szCs w:val="24"/>
          <w:bdr w:val="none" w:sz="0" w:space="0" w:color="auto" w:frame="1"/>
          <w14:ligatures w14:val="none"/>
        </w:rPr>
        <w:t>理、协调意见；承担“一件事一次办”的具体落实；</w:t>
      </w:r>
    </w:p>
    <w:p w14:paraId="08425ED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(六)受理政务服务事项进入或退出政务大厅的相关事宜，</w:t>
      </w:r>
      <w:r w:rsidRPr="00462559">
        <w:rPr>
          <w:rFonts w:ascii="宋体" w:eastAsia="宋体" w:hAnsi="宋体" w:cs="宋体"/>
          <w:kern w:val="0"/>
          <w:sz w:val="24"/>
          <w:szCs w:val="24"/>
          <w:bdr w:val="none" w:sz="0" w:space="0" w:color="auto" w:frame="1"/>
          <w14:ligatures w14:val="none"/>
        </w:rPr>
        <w:t>并提出初审意见，</w:t>
      </w:r>
      <w:proofErr w:type="gramStart"/>
      <w:r w:rsidRPr="00462559">
        <w:rPr>
          <w:rFonts w:ascii="宋体" w:eastAsia="宋体" w:hAnsi="宋体" w:cs="宋体"/>
          <w:kern w:val="0"/>
          <w:sz w:val="24"/>
          <w:szCs w:val="24"/>
          <w:bdr w:val="none" w:sz="0" w:space="0" w:color="auto" w:frame="1"/>
          <w14:ligatures w14:val="none"/>
        </w:rPr>
        <w:t>报旗政务</w:t>
      </w:r>
      <w:proofErr w:type="gramEnd"/>
      <w:r w:rsidRPr="00462559">
        <w:rPr>
          <w:rFonts w:ascii="宋体" w:eastAsia="宋体" w:hAnsi="宋体" w:cs="宋体"/>
          <w:kern w:val="0"/>
          <w:sz w:val="24"/>
          <w:szCs w:val="24"/>
          <w:bdr w:val="none" w:sz="0" w:space="0" w:color="auto" w:frame="1"/>
          <w14:ligatures w14:val="none"/>
        </w:rPr>
        <w:t>服务局批准后组织实施；</w:t>
      </w:r>
    </w:p>
    <w:p w14:paraId="753D335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(七)负责受理当事人对政务大厅窗口单位及其工作人员服务质量、效率等方面的投诉及“好差评”评价工作，并按照效能建</w:t>
      </w:r>
      <w:r w:rsidRPr="00462559">
        <w:rPr>
          <w:rFonts w:ascii="宋体" w:eastAsia="宋体" w:hAnsi="宋体" w:cs="宋体"/>
          <w:kern w:val="0"/>
          <w:sz w:val="24"/>
          <w:szCs w:val="24"/>
          <w:bdr w:val="none" w:sz="0" w:space="0" w:color="auto" w:frame="1"/>
          <w14:ligatures w14:val="none"/>
        </w:rPr>
        <w:t>设的有关规定对责任人进行责任追究，提出意见；</w:t>
      </w:r>
    </w:p>
    <w:p w14:paraId="47E8B87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(八)对高频事项、情形复杂事项提出优化服务及流程再造</w:t>
      </w:r>
      <w:r w:rsidRPr="00462559">
        <w:rPr>
          <w:rFonts w:ascii="宋体" w:eastAsia="宋体" w:hAnsi="宋体" w:cs="宋体"/>
          <w:kern w:val="0"/>
          <w:sz w:val="24"/>
          <w:szCs w:val="24"/>
          <w:bdr w:val="none" w:sz="0" w:space="0" w:color="auto" w:frame="1"/>
          <w14:ligatures w14:val="none"/>
        </w:rPr>
        <w:t>建议；</w:t>
      </w:r>
    </w:p>
    <w:p w14:paraId="45F9E8A0"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(九)做好政务服务事项的咨询、帮办、代办、导办。充分</w:t>
      </w:r>
      <w:r w:rsidRPr="00462559">
        <w:rPr>
          <w:rFonts w:ascii="宋体" w:eastAsia="宋体" w:hAnsi="宋体" w:cs="宋体"/>
          <w:kern w:val="0"/>
          <w:sz w:val="24"/>
          <w:szCs w:val="24"/>
          <w:bdr w:val="none" w:sz="0" w:space="0" w:color="auto" w:frame="1"/>
          <w14:ligatures w14:val="none"/>
        </w:rPr>
        <w:t>利用“e政务”实现网上预约、网上咨询；</w:t>
      </w:r>
    </w:p>
    <w:p w14:paraId="1F5E26D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(十)完成旗委、旗政府和旗政务服务局交办的其他工作任务。</w:t>
      </w:r>
    </w:p>
    <w:p w14:paraId="7A0471A6"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第二章政务服务事项管理</w:t>
      </w:r>
    </w:p>
    <w:p w14:paraId="1788D6F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第五条旗政府向社会公告的各部门面向社会公众、法人和</w:t>
      </w:r>
      <w:r w:rsidRPr="00462559">
        <w:rPr>
          <w:rFonts w:ascii="宋体" w:eastAsia="宋体" w:hAnsi="宋体" w:cs="宋体"/>
          <w:kern w:val="0"/>
          <w:sz w:val="24"/>
          <w:szCs w:val="24"/>
          <w:bdr w:val="none" w:sz="0" w:space="0" w:color="auto" w:frame="1"/>
          <w14:ligatures w14:val="none"/>
        </w:rPr>
        <w:t>其他组织办理的政务服务事项原则上都进入政务大厅集中办理。不具备条件在政务大厅集中办理的政务服务事项，须报经旗政府批准。</w:t>
      </w:r>
    </w:p>
    <w:p w14:paraId="77AB2CF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第六条进驻政务大厅集中办理的政务服务事项，各部门原</w:t>
      </w:r>
      <w:r w:rsidRPr="00462559">
        <w:rPr>
          <w:rFonts w:ascii="宋体" w:eastAsia="宋体" w:hAnsi="宋体" w:cs="宋体"/>
          <w:kern w:val="0"/>
          <w:sz w:val="24"/>
          <w:szCs w:val="24"/>
          <w:bdr w:val="none" w:sz="0" w:space="0" w:color="auto" w:frame="1"/>
          <w14:ligatures w14:val="none"/>
        </w:rPr>
        <w:t>则上不得再在原单位受理。</w:t>
      </w:r>
    </w:p>
    <w:p w14:paraId="7CE9409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第七条各部门需要对进驻政务大厅的政务服务事项进行调整、变更的，应报</w:t>
      </w:r>
      <w:proofErr w:type="gramStart"/>
      <w:r w:rsidRPr="00462559">
        <w:rPr>
          <w:rFonts w:ascii="宋体" w:eastAsia="宋体" w:hAnsi="宋体" w:cs="宋体"/>
          <w:kern w:val="0"/>
          <w:sz w:val="24"/>
          <w:szCs w:val="24"/>
          <w14:ligatures w14:val="none"/>
        </w:rPr>
        <w:t>旗司法</w:t>
      </w:r>
      <w:proofErr w:type="gramEnd"/>
      <w:r w:rsidRPr="00462559">
        <w:rPr>
          <w:rFonts w:ascii="宋体" w:eastAsia="宋体" w:hAnsi="宋体" w:cs="宋体"/>
          <w:kern w:val="0"/>
          <w:sz w:val="24"/>
          <w:szCs w:val="24"/>
          <w14:ligatures w14:val="none"/>
        </w:rPr>
        <w:t>局核准，并及时向旗政务服务局提出</w:t>
      </w:r>
      <w:r w:rsidRPr="00462559">
        <w:rPr>
          <w:rFonts w:ascii="宋体" w:eastAsia="宋体" w:hAnsi="宋体" w:cs="宋体"/>
          <w:kern w:val="0"/>
          <w:sz w:val="24"/>
          <w:szCs w:val="24"/>
          <w:bdr w:val="none" w:sz="0" w:space="0" w:color="auto" w:frame="1"/>
          <w14:ligatures w14:val="none"/>
        </w:rPr>
        <w:t>调整、变更申请。</w:t>
      </w:r>
    </w:p>
    <w:p w14:paraId="1B5FF60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第八条各部门对进入政务大厅的政务服务事项，应按照“三减</w:t>
      </w:r>
      <w:proofErr w:type="gramStart"/>
      <w:r w:rsidRPr="00462559">
        <w:rPr>
          <w:rFonts w:ascii="宋体" w:eastAsia="宋体" w:hAnsi="宋体" w:cs="宋体"/>
          <w:kern w:val="0"/>
          <w:sz w:val="24"/>
          <w:szCs w:val="24"/>
          <w14:ligatures w14:val="none"/>
        </w:rPr>
        <w:t>一</w:t>
      </w:r>
      <w:proofErr w:type="gramEnd"/>
      <w:r w:rsidRPr="00462559">
        <w:rPr>
          <w:rFonts w:ascii="宋体" w:eastAsia="宋体" w:hAnsi="宋体" w:cs="宋体"/>
          <w:kern w:val="0"/>
          <w:sz w:val="24"/>
          <w:szCs w:val="24"/>
          <w14:ligatures w14:val="none"/>
        </w:rPr>
        <w:t>透明”原则依法制定相应的服务指南，并根据实际工作需</w:t>
      </w:r>
      <w:r w:rsidRPr="00462559">
        <w:rPr>
          <w:rFonts w:ascii="宋体" w:eastAsia="宋体" w:hAnsi="宋体" w:cs="宋体"/>
          <w:kern w:val="0"/>
          <w:sz w:val="24"/>
          <w:szCs w:val="24"/>
          <w:bdr w:val="none" w:sz="0" w:space="0" w:color="auto" w:frame="1"/>
          <w14:ligatures w14:val="none"/>
        </w:rPr>
        <w:t>要授予窗口工作人员相应的审核、批准权限。</w:t>
      </w:r>
    </w:p>
    <w:p w14:paraId="4B6EA9FC"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第九条政务服务事项数量</w:t>
      </w:r>
      <w:proofErr w:type="gramStart"/>
      <w:r w:rsidRPr="00462559">
        <w:rPr>
          <w:rFonts w:ascii="宋体" w:eastAsia="宋体" w:hAnsi="宋体" w:cs="宋体"/>
          <w:kern w:val="0"/>
          <w:sz w:val="24"/>
          <w:szCs w:val="24"/>
          <w14:ligatures w14:val="none"/>
        </w:rPr>
        <w:t>少或者</w:t>
      </w:r>
      <w:proofErr w:type="gramEnd"/>
      <w:r w:rsidRPr="00462559">
        <w:rPr>
          <w:rFonts w:ascii="宋体" w:eastAsia="宋体" w:hAnsi="宋体" w:cs="宋体"/>
          <w:kern w:val="0"/>
          <w:sz w:val="24"/>
          <w:szCs w:val="24"/>
          <w14:ligatures w14:val="none"/>
        </w:rPr>
        <w:t>受理次数少的行政机关 和单位，经旗政府批准后，可委托政务中心综合窗口代为受理相</w:t>
      </w:r>
      <w:r w:rsidRPr="00462559">
        <w:rPr>
          <w:rFonts w:ascii="宋体" w:eastAsia="宋体" w:hAnsi="宋体" w:cs="宋体"/>
          <w:kern w:val="0"/>
          <w:sz w:val="24"/>
          <w:szCs w:val="24"/>
          <w:bdr w:val="none" w:sz="0" w:space="0" w:color="auto" w:frame="1"/>
          <w14:ligatures w14:val="none"/>
        </w:rPr>
        <w:t>关申请，并按综合窗口模式办理政务服务事项。</w:t>
      </w:r>
    </w:p>
    <w:p w14:paraId="6F7C05E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第十条进入大厅的政务服务事项，实行“法定依据、办理</w:t>
      </w:r>
      <w:r w:rsidRPr="00462559">
        <w:rPr>
          <w:rFonts w:ascii="宋体" w:eastAsia="宋体" w:hAnsi="宋体" w:cs="宋体"/>
          <w:kern w:val="0"/>
          <w:sz w:val="24"/>
          <w:szCs w:val="24"/>
          <w:bdr w:val="none" w:sz="0" w:space="0" w:color="auto" w:frame="1"/>
          <w14:ligatures w14:val="none"/>
        </w:rPr>
        <w:t>程序、申报材料、承诺时限、收费标准"公开。</w:t>
      </w:r>
    </w:p>
    <w:p w14:paraId="03FB7B90"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第三章</w:t>
      </w:r>
      <w:r w:rsidRPr="00462559">
        <w:rPr>
          <w:rFonts w:ascii="宋体" w:eastAsia="宋体" w:hAnsi="宋体" w:cs="宋体"/>
          <w:b/>
          <w:bCs/>
          <w:kern w:val="0"/>
          <w:sz w:val="32"/>
          <w:szCs w:val="32"/>
          <w:bdr w:val="none" w:sz="0" w:space="0" w:color="auto" w:frame="1"/>
          <w14:ligatures w14:val="none"/>
        </w:rPr>
        <w:t> </w:t>
      </w:r>
      <w:r w:rsidRPr="00462559">
        <w:rPr>
          <w:rFonts w:ascii="宋体" w:eastAsia="宋体" w:hAnsi="宋体" w:cs="宋体"/>
          <w:b/>
          <w:bCs/>
          <w:kern w:val="0"/>
          <w:sz w:val="32"/>
          <w:szCs w:val="32"/>
          <w:bdr w:val="none" w:sz="0" w:space="0" w:color="auto" w:frame="1"/>
          <w14:ligatures w14:val="none"/>
        </w:rPr>
        <w:t xml:space="preserve"> 事项办理窗口管理</w:t>
      </w:r>
    </w:p>
    <w:p w14:paraId="61BFF48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第十一条各行政机关和有关单位设立的大厅工作窗口代</w:t>
      </w:r>
      <w:r w:rsidRPr="00462559">
        <w:rPr>
          <w:rFonts w:ascii="宋体" w:eastAsia="宋体" w:hAnsi="宋体" w:cs="宋体"/>
          <w:kern w:val="0"/>
          <w:sz w:val="24"/>
          <w:szCs w:val="24"/>
          <w:bdr w:val="none" w:sz="0" w:space="0" w:color="auto" w:frame="1"/>
          <w14:ligatures w14:val="none"/>
        </w:rPr>
        <w:t>表本部门履行职责。</w:t>
      </w:r>
    </w:p>
    <w:p w14:paraId="1C1538F0"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各行政机关和有关单位应当按照提高行政效率、便民的原则，对在大厅工作窗口办理的政务服务事项名称、具体权限以书</w:t>
      </w:r>
      <w:r w:rsidRPr="00462559">
        <w:rPr>
          <w:rFonts w:ascii="宋体" w:eastAsia="宋体" w:hAnsi="宋体" w:cs="宋体"/>
          <w:kern w:val="0"/>
          <w:sz w:val="24"/>
          <w:szCs w:val="24"/>
          <w:bdr w:val="none" w:sz="0" w:space="0" w:color="auto" w:frame="1"/>
          <w14:ligatures w14:val="none"/>
        </w:rPr>
        <w:t>面形式予以明确，在政务服务局备案并向社会公示。</w:t>
      </w:r>
    </w:p>
    <w:p w14:paraId="75360AC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第十二条进入政务大厅集中受理、办理政务服务事项的旗</w:t>
      </w:r>
      <w:r w:rsidRPr="00462559">
        <w:rPr>
          <w:rFonts w:ascii="宋体" w:eastAsia="宋体" w:hAnsi="宋体" w:cs="宋体"/>
          <w:kern w:val="0"/>
          <w:sz w:val="24"/>
          <w:szCs w:val="24"/>
          <w:bdr w:val="none" w:sz="0" w:space="0" w:color="auto" w:frame="1"/>
          <w14:ligatures w14:val="none"/>
        </w:rPr>
        <w:t>有关行政机关和单位，应当在政务大厅设置综合窗口，派驻首席代表和工作人员(以下简称窗口工作人员),并按综合窗口模式办理。</w:t>
      </w:r>
    </w:p>
    <w:p w14:paraId="3547777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第十三条政务大厅各综合窗口的职责：</w:t>
      </w:r>
    </w:p>
    <w:p w14:paraId="11BED2B2"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w:t>
      </w:r>
      <w:proofErr w:type="gramStart"/>
      <w:r w:rsidRPr="00462559">
        <w:rPr>
          <w:rFonts w:ascii="宋体" w:eastAsia="宋体" w:hAnsi="宋体" w:cs="宋体"/>
          <w:kern w:val="0"/>
          <w:sz w:val="24"/>
          <w:szCs w:val="24"/>
          <w14:ligatures w14:val="none"/>
        </w:rPr>
        <w:t>一</w:t>
      </w:r>
      <w:proofErr w:type="gramEnd"/>
      <w:r w:rsidRPr="00462559">
        <w:rPr>
          <w:rFonts w:ascii="宋体" w:eastAsia="宋体" w:hAnsi="宋体" w:cs="宋体"/>
          <w:kern w:val="0"/>
          <w:sz w:val="24"/>
          <w:szCs w:val="24"/>
          <w14:ligatures w14:val="none"/>
        </w:rPr>
        <w:t>)依法受理、办理本部门按照规定纳入政务大厅的政务</w:t>
      </w:r>
      <w:r w:rsidRPr="00462559">
        <w:rPr>
          <w:rFonts w:ascii="宋体" w:eastAsia="宋体" w:hAnsi="宋体" w:cs="宋体"/>
          <w:kern w:val="0"/>
          <w:sz w:val="24"/>
          <w:szCs w:val="24"/>
          <w:bdr w:val="none" w:sz="0" w:space="0" w:color="auto" w:frame="1"/>
          <w14:ligatures w14:val="none"/>
        </w:rPr>
        <w:t>服务事项；</w:t>
      </w:r>
    </w:p>
    <w:p w14:paraId="60A5AE8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(二)根据本部门授权，资料齐全、符合条件的政务服务事项(即办件),应当场审批办理，需要对申请材料的实质内容进行核实的(承诺件),应督促本部门在承诺期限内办理政务服务</w:t>
      </w:r>
      <w:r w:rsidRPr="00462559">
        <w:rPr>
          <w:rFonts w:ascii="宋体" w:eastAsia="宋体" w:hAnsi="宋体" w:cs="宋体"/>
          <w:kern w:val="0"/>
          <w:sz w:val="24"/>
          <w:szCs w:val="24"/>
          <w:bdr w:val="none" w:sz="0" w:space="0" w:color="auto" w:frame="1"/>
          <w14:ligatures w14:val="none"/>
        </w:rPr>
        <w:t>事项；</w:t>
      </w:r>
    </w:p>
    <w:p w14:paraId="4F26911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(三)遵守政务大厅各项规章制度，接受政务中心的监督</w:t>
      </w:r>
      <w:r w:rsidRPr="00462559">
        <w:rPr>
          <w:rFonts w:ascii="宋体" w:eastAsia="宋体" w:hAnsi="宋体" w:cs="宋体"/>
          <w:kern w:val="0"/>
          <w:sz w:val="24"/>
          <w:szCs w:val="24"/>
          <w:bdr w:val="none" w:sz="0" w:space="0" w:color="auto" w:frame="1"/>
          <w14:ligatures w14:val="none"/>
        </w:rPr>
        <w:t>协调；</w:t>
      </w:r>
    </w:p>
    <w:p w14:paraId="159A1EB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(四)负责政务中心与本部门的工作衔接；</w:t>
      </w:r>
    </w:p>
    <w:p w14:paraId="54982A4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(五)接受当事人的办件咨询，实行政务公开、限时办结、</w:t>
      </w:r>
      <w:r w:rsidRPr="00462559">
        <w:rPr>
          <w:rFonts w:ascii="宋体" w:eastAsia="宋体" w:hAnsi="宋体" w:cs="宋体"/>
          <w:kern w:val="0"/>
          <w:sz w:val="24"/>
          <w:szCs w:val="24"/>
          <w:bdr w:val="none" w:sz="0" w:space="0" w:color="auto" w:frame="1"/>
          <w14:ligatures w14:val="none"/>
        </w:rPr>
        <w:t>首问责任制和一次性告知等制度；</w:t>
      </w:r>
    </w:p>
    <w:p w14:paraId="6C9A54DB"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(六)完成本部门和政务中心交办的其他工作事项。</w:t>
      </w:r>
    </w:p>
    <w:p w14:paraId="77B653C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四条各行政机关和有关单位对本部门进驻政务大厅集中受理办理的行政审批服务事项应当印制办事指南等宣传资料，并通过政务大厅电子政务查询系统或敖汉旗门户网站查询，以通俗、简明的文字向前来政务大厅办理行政审批服务事项申请</w:t>
      </w:r>
      <w:r w:rsidRPr="00462559">
        <w:rPr>
          <w:rFonts w:ascii="宋体" w:eastAsia="宋体" w:hAnsi="宋体" w:cs="宋体"/>
          <w:kern w:val="0"/>
          <w:sz w:val="24"/>
          <w:szCs w:val="24"/>
          <w:bdr w:val="none" w:sz="0" w:space="0" w:color="auto" w:frame="1"/>
          <w14:ligatures w14:val="none"/>
        </w:rPr>
        <w:t>的人员告知以下信息：</w:t>
      </w:r>
    </w:p>
    <w:p w14:paraId="28BA2EF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w:t>
      </w:r>
      <w:proofErr w:type="gramStart"/>
      <w:r w:rsidRPr="00462559">
        <w:rPr>
          <w:rFonts w:ascii="宋体" w:eastAsia="宋体" w:hAnsi="宋体" w:cs="宋体"/>
          <w:kern w:val="0"/>
          <w:sz w:val="24"/>
          <w:szCs w:val="24"/>
          <w14:ligatures w14:val="none"/>
        </w:rPr>
        <w:t>一</w:t>
      </w:r>
      <w:proofErr w:type="gramEnd"/>
      <w:r w:rsidRPr="00462559">
        <w:rPr>
          <w:rFonts w:ascii="宋体" w:eastAsia="宋体" w:hAnsi="宋体" w:cs="宋体"/>
          <w:kern w:val="0"/>
          <w:sz w:val="24"/>
          <w:szCs w:val="24"/>
          <w14:ligatures w14:val="none"/>
        </w:rPr>
        <w:t>)设立行政许可的法律、法规、规章的名称及主要条款；</w:t>
      </w:r>
    </w:p>
    <w:p w14:paraId="09A7F8C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(二)行政许可的条件、实施行政许可的程序、办理时限；</w:t>
      </w:r>
    </w:p>
    <w:p w14:paraId="0BFF64E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bdr w:val="none" w:sz="0" w:space="0" w:color="auto" w:frame="1"/>
          <w14:ligatures w14:val="none"/>
        </w:rPr>
        <w:t>(三)行政许可收费的法律、行政法规依据、收费项目和标准及缴交方式；</w:t>
      </w:r>
    </w:p>
    <w:p w14:paraId="5FCEA26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(四)公共服务等事项办理的相关依据和材料；</w:t>
      </w:r>
    </w:p>
    <w:p w14:paraId="1538EA8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(五)申请人应当提交的材料目录、格式及数量；</w:t>
      </w:r>
    </w:p>
    <w:p w14:paraId="438A6E8C"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(六)行政许可申请表格示范文本。</w:t>
      </w:r>
    </w:p>
    <w:p w14:paraId="30BFD67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第十五条各行政机关和有关单位应当建立健全大厅窗口工</w:t>
      </w:r>
      <w:r w:rsidRPr="00462559">
        <w:rPr>
          <w:rFonts w:ascii="宋体" w:eastAsia="宋体" w:hAnsi="宋体" w:cs="宋体"/>
          <w:kern w:val="0"/>
          <w:sz w:val="24"/>
          <w:szCs w:val="24"/>
          <w:bdr w:val="none" w:sz="0" w:space="0" w:color="auto" w:frame="1"/>
          <w14:ligatures w14:val="none"/>
        </w:rPr>
        <w:t>作业务管理的规章制度，并在政务中心的协助下加强监督和管理。</w:t>
      </w:r>
    </w:p>
    <w:p w14:paraId="4A93526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第十六条各行政机关和有关单位办理政务服务事项，不得违法收取费用。依法收取费用的，应当按照公布的法定项目和标</w:t>
      </w:r>
      <w:r w:rsidRPr="00462559">
        <w:rPr>
          <w:rFonts w:ascii="宋体" w:eastAsia="宋体" w:hAnsi="宋体" w:cs="宋体"/>
          <w:kern w:val="0"/>
          <w:sz w:val="24"/>
          <w:szCs w:val="24"/>
          <w:bdr w:val="none" w:sz="0" w:space="0" w:color="auto" w:frame="1"/>
          <w14:ligatures w14:val="none"/>
        </w:rPr>
        <w:t>准在政务大厅指定的银行收费窗口统一缴纳，纳入财政专户管理。</w:t>
      </w:r>
    </w:p>
    <w:p w14:paraId="10CCCB4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第十七条政务中心对政务大厅各工作窗口的年度考核意见，作为旗政府对其所在部门年度目标管理考核的重要指标</w:t>
      </w:r>
      <w:r w:rsidRPr="00462559">
        <w:rPr>
          <w:rFonts w:ascii="宋体" w:eastAsia="宋体" w:hAnsi="宋体" w:cs="宋体"/>
          <w:kern w:val="0"/>
          <w:sz w:val="24"/>
          <w:szCs w:val="24"/>
          <w:bdr w:val="none" w:sz="0" w:space="0" w:color="auto" w:frame="1"/>
          <w14:ligatures w14:val="none"/>
        </w:rPr>
        <w:t>之一。</w:t>
      </w:r>
    </w:p>
    <w:p w14:paraId="1B9E38EF"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第四章服务窗口人员管理</w:t>
      </w:r>
    </w:p>
    <w:p w14:paraId="1FFAE4C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第十八条各行政机关和有关单位应根据窗口工作实际需</w:t>
      </w:r>
      <w:r w:rsidRPr="00462559">
        <w:rPr>
          <w:rFonts w:ascii="宋体" w:eastAsia="宋体" w:hAnsi="宋体" w:cs="宋体"/>
          <w:kern w:val="0"/>
          <w:sz w:val="24"/>
          <w:szCs w:val="24"/>
          <w:bdr w:val="none" w:sz="0" w:space="0" w:color="auto" w:frame="1"/>
          <w14:ligatures w14:val="none"/>
        </w:rPr>
        <w:t>要向政务服务大厅派遣首席代表及常驻工作人员。</w:t>
      </w:r>
    </w:p>
    <w:p w14:paraId="7727190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第十九条窗口工作人员由各单位</w:t>
      </w:r>
      <w:proofErr w:type="gramStart"/>
      <w:r w:rsidRPr="00462559">
        <w:rPr>
          <w:rFonts w:ascii="宋体" w:eastAsia="宋体" w:hAnsi="宋体" w:cs="宋体"/>
          <w:kern w:val="0"/>
          <w:sz w:val="24"/>
          <w:szCs w:val="24"/>
          <w14:ligatures w14:val="none"/>
        </w:rPr>
        <w:t>按照旗</w:t>
      </w:r>
      <w:proofErr w:type="gramEnd"/>
      <w:r w:rsidRPr="00462559">
        <w:rPr>
          <w:rFonts w:ascii="宋体" w:eastAsia="宋体" w:hAnsi="宋体" w:cs="宋体"/>
          <w:kern w:val="0"/>
          <w:sz w:val="24"/>
          <w:szCs w:val="24"/>
          <w14:ligatures w14:val="none"/>
        </w:rPr>
        <w:t>政府有关规定和 工作需要派遣，应具备公务员或法律、法规授权行使管理公共事</w:t>
      </w:r>
      <w:r w:rsidRPr="00462559">
        <w:rPr>
          <w:rFonts w:ascii="宋体" w:eastAsia="宋体" w:hAnsi="宋体" w:cs="宋体"/>
          <w:kern w:val="0"/>
          <w:sz w:val="24"/>
          <w:szCs w:val="24"/>
          <w:bdr w:val="none" w:sz="0" w:space="0" w:color="auto" w:frame="1"/>
          <w14:ligatures w14:val="none"/>
        </w:rPr>
        <w:t>务职能的在编人员身份。</w:t>
      </w:r>
      <w:r w:rsidRPr="00462559">
        <w:rPr>
          <w:rFonts w:ascii="宋体" w:eastAsia="宋体" w:hAnsi="宋体" w:cs="宋体"/>
          <w:kern w:val="0"/>
          <w:sz w:val="24"/>
          <w:szCs w:val="24"/>
          <w:bdr w:val="none" w:sz="0" w:space="0" w:color="auto" w:frame="1"/>
          <w14:ligatures w14:val="none"/>
        </w:rPr>
        <w:t> </w:t>
      </w:r>
    </w:p>
    <w:p w14:paraId="31F81BFA"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第二十条窗口工作人员必须参加政务中心统一组织的岗前培训，在窗口工作时间原则上应不少于一年，在窗口工作期间不再承担原单位的其他工作。各单位轮换窗口工作人员或临时派</w:t>
      </w:r>
      <w:r w:rsidRPr="00462559">
        <w:rPr>
          <w:rFonts w:ascii="宋体" w:eastAsia="宋体" w:hAnsi="宋体" w:cs="宋体"/>
          <w:kern w:val="0"/>
          <w:sz w:val="24"/>
          <w:szCs w:val="24"/>
          <w:bdr w:val="none" w:sz="0" w:space="0" w:color="auto" w:frame="1"/>
          <w14:ligatures w14:val="none"/>
        </w:rPr>
        <w:t>员顶岗工作时，须到政务中心及时备案。</w:t>
      </w:r>
    </w:p>
    <w:p w14:paraId="1656182B"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bdr w:val="none" w:sz="0" w:space="0" w:color="auto" w:frame="1"/>
          <w14:ligatures w14:val="none"/>
        </w:rPr>
        <w:t>第二十一条窗口工作人员的绩效</w:t>
      </w:r>
      <w:proofErr w:type="gramStart"/>
      <w:r w:rsidRPr="00462559">
        <w:rPr>
          <w:rFonts w:ascii="宋体" w:eastAsia="宋体" w:hAnsi="宋体" w:cs="宋体"/>
          <w:kern w:val="0"/>
          <w:sz w:val="24"/>
          <w:szCs w:val="24"/>
          <w:bdr w:val="none" w:sz="0" w:space="0" w:color="auto" w:frame="1"/>
          <w14:ligatures w14:val="none"/>
        </w:rPr>
        <w:t>工资由旗政务</w:t>
      </w:r>
      <w:proofErr w:type="gramEnd"/>
      <w:r w:rsidRPr="00462559">
        <w:rPr>
          <w:rFonts w:ascii="宋体" w:eastAsia="宋体" w:hAnsi="宋体" w:cs="宋体"/>
          <w:kern w:val="0"/>
          <w:sz w:val="24"/>
          <w:szCs w:val="24"/>
          <w:bdr w:val="none" w:sz="0" w:space="0" w:color="auto" w:frame="1"/>
          <w14:ligatures w14:val="none"/>
        </w:rPr>
        <w:t>服务中心发放，其他人事关系不变，工资、福利待遇标准和发放渠道不 变。窗口工作人员的党组织关系按有关规定转入政务中心党组织管理。</w:t>
      </w:r>
      <w:r w:rsidRPr="00462559">
        <w:rPr>
          <w:rFonts w:ascii="宋体" w:eastAsia="宋体" w:hAnsi="宋体" w:cs="宋体"/>
          <w:kern w:val="0"/>
          <w:sz w:val="24"/>
          <w:szCs w:val="24"/>
          <w:bdr w:val="none" w:sz="0" w:space="0" w:color="auto" w:frame="1"/>
          <w14:ligatures w14:val="none"/>
        </w:rPr>
        <w:t> </w:t>
      </w:r>
    </w:p>
    <w:p w14:paraId="7FE9F4F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第二十二条各单位应确定一名主管领导具体负责本单位</w:t>
      </w:r>
      <w:r w:rsidRPr="00462559">
        <w:rPr>
          <w:rFonts w:ascii="宋体" w:eastAsia="宋体" w:hAnsi="宋体" w:cs="宋体"/>
          <w:kern w:val="0"/>
          <w:sz w:val="24"/>
          <w:szCs w:val="24"/>
          <w:bdr w:val="none" w:sz="0" w:space="0" w:color="auto" w:frame="1"/>
          <w14:ligatures w14:val="none"/>
        </w:rPr>
        <w:t>在政务大厅的窗口及人员的管理。</w:t>
      </w:r>
    </w:p>
    <w:p w14:paraId="4D68D080"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第二十三条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xml:space="preserve"> </w:t>
      </w:r>
      <w:proofErr w:type="gramStart"/>
      <w:r w:rsidRPr="00462559">
        <w:rPr>
          <w:rFonts w:ascii="宋体" w:eastAsia="宋体" w:hAnsi="宋体" w:cs="宋体"/>
          <w:kern w:val="0"/>
          <w:sz w:val="24"/>
          <w:szCs w:val="24"/>
          <w14:ligatures w14:val="none"/>
        </w:rPr>
        <w:t>由旗政务</w:t>
      </w:r>
      <w:proofErr w:type="gramEnd"/>
      <w:r w:rsidRPr="00462559">
        <w:rPr>
          <w:rFonts w:ascii="宋体" w:eastAsia="宋体" w:hAnsi="宋体" w:cs="宋体"/>
          <w:kern w:val="0"/>
          <w:sz w:val="24"/>
          <w:szCs w:val="24"/>
          <w14:ligatures w14:val="none"/>
        </w:rPr>
        <w:t>中心负责对窗口工作人员在窗口工作期间的考核，其中年度考核意见应作为派出部门确定窗口工作</w:t>
      </w:r>
      <w:r w:rsidRPr="00462559">
        <w:rPr>
          <w:rFonts w:ascii="宋体" w:eastAsia="宋体" w:hAnsi="宋体" w:cs="宋体"/>
          <w:kern w:val="0"/>
          <w:sz w:val="24"/>
          <w:szCs w:val="24"/>
          <w:bdr w:val="none" w:sz="0" w:space="0" w:color="auto" w:frame="1"/>
          <w14:ligatures w14:val="none"/>
        </w:rPr>
        <w:t>人员年度考核结果的主要依据。</w:t>
      </w:r>
    </w:p>
    <w:p w14:paraId="49138DB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第二十四条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xml:space="preserve"> 窗口工作人员考核的主要内容：</w:t>
      </w:r>
    </w:p>
    <w:p w14:paraId="0E2FE5A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w:t>
      </w:r>
      <w:proofErr w:type="gramStart"/>
      <w:r w:rsidRPr="00462559">
        <w:rPr>
          <w:rFonts w:ascii="宋体" w:eastAsia="宋体" w:hAnsi="宋体" w:cs="宋体"/>
          <w:kern w:val="0"/>
          <w:sz w:val="24"/>
          <w:szCs w:val="24"/>
          <w14:ligatures w14:val="none"/>
        </w:rPr>
        <w:t>一</w:t>
      </w:r>
      <w:proofErr w:type="gramEnd"/>
      <w:r w:rsidRPr="00462559">
        <w:rPr>
          <w:rFonts w:ascii="宋体" w:eastAsia="宋体" w:hAnsi="宋体" w:cs="宋体"/>
          <w:kern w:val="0"/>
          <w:sz w:val="24"/>
          <w:szCs w:val="24"/>
          <w14:ligatures w14:val="none"/>
        </w:rPr>
        <w:t>)思想品德：是否思想作风正、大局观念强，是否热爱</w:t>
      </w:r>
      <w:r w:rsidRPr="00462559">
        <w:rPr>
          <w:rFonts w:ascii="宋体" w:eastAsia="宋体" w:hAnsi="宋体" w:cs="宋体"/>
          <w:kern w:val="0"/>
          <w:sz w:val="24"/>
          <w:szCs w:val="24"/>
          <w:bdr w:val="none" w:sz="0" w:space="0" w:color="auto" w:frame="1"/>
          <w14:ligatures w14:val="none"/>
        </w:rPr>
        <w:t>本职岗位，是否信守职业道德；</w:t>
      </w:r>
    </w:p>
    <w:p w14:paraId="5E89A7B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(二)业务技能：是否熟悉与岗位有关的法律法规知识，是否掌握本岗需要的专业知识，是否能熟练掌握计算机信息系统知</w:t>
      </w:r>
      <w:r w:rsidRPr="00462559">
        <w:rPr>
          <w:rFonts w:ascii="宋体" w:eastAsia="宋体" w:hAnsi="宋体" w:cs="宋体"/>
          <w:kern w:val="0"/>
          <w:sz w:val="24"/>
          <w:szCs w:val="24"/>
          <w:bdr w:val="none" w:sz="0" w:space="0" w:color="auto" w:frame="1"/>
          <w14:ligatures w14:val="none"/>
        </w:rPr>
        <w:t>识，能否正确履行工作职责；</w:t>
      </w:r>
    </w:p>
    <w:p w14:paraId="61F3B08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(三)办事效率：是否在规定时限内完成应履行的审批和服</w:t>
      </w:r>
      <w:r w:rsidRPr="00462559">
        <w:rPr>
          <w:rFonts w:ascii="宋体" w:eastAsia="宋体" w:hAnsi="宋体" w:cs="宋体"/>
          <w:kern w:val="0"/>
          <w:sz w:val="24"/>
          <w:szCs w:val="24"/>
          <w:bdr w:val="none" w:sz="0" w:space="0" w:color="auto" w:frame="1"/>
          <w14:ligatures w14:val="none"/>
        </w:rPr>
        <w:t>务手续；</w:t>
      </w:r>
    </w:p>
    <w:p w14:paraId="5CC7385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(四)服务态度：</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是否服饰整洁、仪表端正，举止文明，是</w:t>
      </w:r>
      <w:r w:rsidRPr="00462559">
        <w:rPr>
          <w:rFonts w:ascii="宋体" w:eastAsia="宋体" w:hAnsi="宋体" w:cs="宋体"/>
          <w:kern w:val="0"/>
          <w:sz w:val="24"/>
          <w:szCs w:val="24"/>
          <w:bdr w:val="none" w:sz="0" w:space="0" w:color="auto" w:frame="1"/>
          <w14:ligatures w14:val="none"/>
        </w:rPr>
        <w:t>否使用普通话，是否主动热情接待服务对象；</w:t>
      </w:r>
    </w:p>
    <w:p w14:paraId="61C8C4D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(五)遵纪守法：是否严格依法办事，是否严格遵守政务大</w:t>
      </w:r>
      <w:r w:rsidRPr="00462559">
        <w:rPr>
          <w:rFonts w:ascii="宋体" w:eastAsia="宋体" w:hAnsi="宋体" w:cs="宋体"/>
          <w:kern w:val="0"/>
          <w:sz w:val="24"/>
          <w:szCs w:val="24"/>
          <w:bdr w:val="none" w:sz="0" w:space="0" w:color="auto" w:frame="1"/>
          <w14:ligatures w14:val="none"/>
        </w:rPr>
        <w:t>厅的各项规章制度，是否秉公审批、不徇私情。</w:t>
      </w:r>
    </w:p>
    <w:p w14:paraId="6E3402C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第二十五条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xml:space="preserve"> 窗口工作人员不能胜任工作或有违纪、违法行</w:t>
      </w:r>
      <w:r w:rsidRPr="00462559">
        <w:rPr>
          <w:rFonts w:ascii="宋体" w:eastAsia="宋体" w:hAnsi="宋体" w:cs="宋体"/>
          <w:kern w:val="0"/>
          <w:sz w:val="24"/>
          <w:szCs w:val="24"/>
          <w:bdr w:val="none" w:sz="0" w:space="0" w:color="auto" w:frame="1"/>
          <w14:ligatures w14:val="none"/>
        </w:rPr>
        <w:t>为的，政务中心应建议派驻部门及时调换。</w:t>
      </w:r>
      <w:r w:rsidRPr="00462559">
        <w:rPr>
          <w:rFonts w:ascii="宋体" w:eastAsia="宋体" w:hAnsi="宋体" w:cs="宋体"/>
          <w:kern w:val="0"/>
          <w:sz w:val="24"/>
          <w:szCs w:val="24"/>
          <w:bdr w:val="none" w:sz="0" w:space="0" w:color="auto" w:frame="1"/>
          <w14:ligatures w14:val="none"/>
        </w:rPr>
        <w:t> </w:t>
      </w:r>
    </w:p>
    <w:p w14:paraId="5C5C9A76"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kern w:val="0"/>
          <w:sz w:val="32"/>
          <w:szCs w:val="32"/>
          <w14:ligatures w14:val="none"/>
        </w:rPr>
        <w:t>第五章首席代表</w:t>
      </w:r>
    </w:p>
    <w:p w14:paraId="679E83F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第二十六条凡进驻政务大厅的各行政机关和有关单位，应向政务大厅工作窗口派驻代表本部门负责政务服务事务的首席</w:t>
      </w:r>
      <w:r w:rsidRPr="00462559">
        <w:rPr>
          <w:rFonts w:ascii="宋体" w:eastAsia="宋体" w:hAnsi="宋体" w:cs="宋体"/>
          <w:kern w:val="0"/>
          <w:sz w:val="24"/>
          <w:szCs w:val="24"/>
          <w:bdr w:val="none" w:sz="0" w:space="0" w:color="auto" w:frame="1"/>
          <w14:ligatures w14:val="none"/>
        </w:rPr>
        <w:t>代表。</w:t>
      </w:r>
    </w:p>
    <w:p w14:paraId="473AB36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第二十七条首席代表须具备公务员或法律、法规授权行使管理公共事务职能的在编人员身份，熟悉本部门行政审批业务，并由本部门授权。首席代表在政务大厅窗口工作期间接受本部门和政务中心双重领导。首席代表在窗口的工作时间应不少于一年，因特殊情况确需离岗，应指定临时代表替岗，并书面通知政</w:t>
      </w:r>
      <w:r w:rsidRPr="00462559">
        <w:rPr>
          <w:rFonts w:ascii="宋体" w:eastAsia="宋体" w:hAnsi="宋体" w:cs="宋体"/>
          <w:kern w:val="0"/>
          <w:sz w:val="24"/>
          <w:szCs w:val="24"/>
          <w:bdr w:val="none" w:sz="0" w:space="0" w:color="auto" w:frame="1"/>
          <w14:ligatures w14:val="none"/>
        </w:rPr>
        <w:t>务中心备案。</w:t>
      </w:r>
    </w:p>
    <w:p w14:paraId="3200D06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第二十八条首席代表的职责：</w:t>
      </w:r>
    </w:p>
    <w:p w14:paraId="6448E24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w:t>
      </w:r>
      <w:proofErr w:type="gramStart"/>
      <w:r w:rsidRPr="00462559">
        <w:rPr>
          <w:rFonts w:ascii="宋体" w:eastAsia="宋体" w:hAnsi="宋体" w:cs="宋体"/>
          <w:kern w:val="0"/>
          <w:sz w:val="24"/>
          <w:szCs w:val="24"/>
          <w14:ligatures w14:val="none"/>
        </w:rPr>
        <w:t>一</w:t>
      </w:r>
      <w:proofErr w:type="gramEnd"/>
      <w:r w:rsidRPr="00462559">
        <w:rPr>
          <w:rFonts w:ascii="宋体" w:eastAsia="宋体" w:hAnsi="宋体" w:cs="宋体"/>
          <w:kern w:val="0"/>
          <w:sz w:val="24"/>
          <w:szCs w:val="24"/>
          <w14:ligatures w14:val="none"/>
        </w:rPr>
        <w:t>)代表本部门在政务大厅行使行政审批事务职权，并对</w:t>
      </w:r>
      <w:r w:rsidRPr="00462559">
        <w:rPr>
          <w:rFonts w:ascii="宋体" w:eastAsia="宋体" w:hAnsi="宋体" w:cs="宋体"/>
          <w:kern w:val="0"/>
          <w:sz w:val="24"/>
          <w:szCs w:val="24"/>
          <w:bdr w:val="none" w:sz="0" w:space="0" w:color="auto" w:frame="1"/>
          <w14:ligatures w14:val="none"/>
        </w:rPr>
        <w:t>本部门行政审批事务和领导负责；</w:t>
      </w:r>
    </w:p>
    <w:p w14:paraId="5B1DA13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(二)负责本部门政务服务工作的统筹、组织、协调、沟通；</w:t>
      </w:r>
      <w:r w:rsidRPr="00462559">
        <w:rPr>
          <w:rFonts w:ascii="宋体" w:eastAsia="宋体" w:hAnsi="宋体" w:cs="宋体"/>
          <w:kern w:val="0"/>
          <w:sz w:val="24"/>
          <w:szCs w:val="24"/>
          <w:bdr w:val="none" w:sz="0" w:space="0" w:color="auto" w:frame="1"/>
          <w14:ligatures w14:val="none"/>
        </w:rPr>
        <w:t>做好与旗政务服务局和政务中心各项工作的对接和联络等工作；</w:t>
      </w:r>
    </w:p>
    <w:p w14:paraId="1ABEE2F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三)负责本部门简政放权、政府职能转变和“放管服”改革优化营商环境工作，贯彻落实有关规章制度、政策措施、工作规划、标准规范；负责本部门行政权力和公共服务事项标准化、规范化建设及应用，精简优化服务流程；负责本部门电子政务外网建设、运行和管理，推动政务信息资源整合共享和政务网络互联互通工作；负责本部门“互联网+政务服务”一体化服务平台及“互联网+监管"平台的应用、推进工作；负责本部门政府信息公开和</w:t>
      </w:r>
      <w:r w:rsidRPr="00462559">
        <w:rPr>
          <w:rFonts w:ascii="宋体" w:eastAsia="宋体" w:hAnsi="宋体" w:cs="宋体"/>
          <w:kern w:val="0"/>
          <w:sz w:val="24"/>
          <w:szCs w:val="24"/>
          <w:bdr w:val="none" w:sz="0" w:space="0" w:color="auto" w:frame="1"/>
          <w14:ligatures w14:val="none"/>
        </w:rPr>
        <w:t>政务公开工作；负责本部门公共资源交易管理工作。</w:t>
      </w:r>
    </w:p>
    <w:p w14:paraId="2816271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bdr w:val="none" w:sz="0" w:space="0" w:color="auto" w:frame="1"/>
          <w14:ligatures w14:val="none"/>
        </w:rPr>
        <w:t>(四)负责办理本部门即时办理事项，协调本部门承诺办理事项和上报办理事项，组织本部门联合办理事项，参与其他部门办理并联审批事项；</w:t>
      </w:r>
    </w:p>
    <w:p w14:paraId="74E5DBB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(五)代表本部门签署并联审批事项的会签意见，参加会审会议。牵头审批事项责任部门的首席代表负责组织并联审批事项</w:t>
      </w:r>
      <w:r w:rsidRPr="00462559">
        <w:rPr>
          <w:rFonts w:ascii="宋体" w:eastAsia="宋体" w:hAnsi="宋体" w:cs="宋体"/>
          <w:kern w:val="0"/>
          <w:sz w:val="24"/>
          <w:szCs w:val="24"/>
          <w:bdr w:val="none" w:sz="0" w:space="0" w:color="auto" w:frame="1"/>
          <w14:ligatures w14:val="none"/>
        </w:rPr>
        <w:t>的会签，协助政务中心召集会审会议；</w:t>
      </w:r>
    </w:p>
    <w:p w14:paraId="312AF730"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(六)接受政务中心的日常领导，负责本部门与政务中心的协调沟通工作，协助政务中心做好本部门派驻政务大厅工作人员</w:t>
      </w:r>
      <w:r w:rsidRPr="00462559">
        <w:rPr>
          <w:rFonts w:ascii="宋体" w:eastAsia="宋体" w:hAnsi="宋体" w:cs="宋体"/>
          <w:kern w:val="0"/>
          <w:sz w:val="24"/>
          <w:szCs w:val="24"/>
          <w:bdr w:val="none" w:sz="0" w:space="0" w:color="auto" w:frame="1"/>
          <w14:ligatures w14:val="none"/>
        </w:rPr>
        <w:t>的管理工作；</w:t>
      </w:r>
    </w:p>
    <w:p w14:paraId="5859C21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(七)负责本部门业务管理工作；</w:t>
      </w:r>
    </w:p>
    <w:p w14:paraId="06776AB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(八)负责本部门行政审批专用章的使用和管理；</w:t>
      </w:r>
    </w:p>
    <w:p w14:paraId="2E457BB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(九)</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按权限管理本部门窗口的其他事务；</w:t>
      </w:r>
      <w:r w:rsidRPr="00462559">
        <w:rPr>
          <w:rFonts w:ascii="宋体" w:eastAsia="宋体" w:hAnsi="宋体" w:cs="宋体"/>
          <w:kern w:val="0"/>
          <w:sz w:val="24"/>
          <w:szCs w:val="24"/>
          <w14:ligatures w14:val="none"/>
        </w:rPr>
        <w:t> </w:t>
      </w:r>
    </w:p>
    <w:p w14:paraId="3AA907A2"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(十)协助分管政务服务的领导管理本部门政务服务相关</w:t>
      </w:r>
      <w:r w:rsidRPr="00462559">
        <w:rPr>
          <w:rFonts w:ascii="宋体" w:eastAsia="宋体" w:hAnsi="宋体" w:cs="宋体"/>
          <w:kern w:val="0"/>
          <w:sz w:val="24"/>
          <w:szCs w:val="24"/>
          <w:bdr w:val="none" w:sz="0" w:space="0" w:color="auto" w:frame="1"/>
          <w14:ligatures w14:val="none"/>
        </w:rPr>
        <w:t>工作；</w:t>
      </w:r>
      <w:r w:rsidRPr="00462559">
        <w:rPr>
          <w:rFonts w:ascii="宋体" w:eastAsia="宋体" w:hAnsi="宋体" w:cs="宋体"/>
          <w:kern w:val="0"/>
          <w:sz w:val="24"/>
          <w:szCs w:val="24"/>
          <w:bdr w:val="none" w:sz="0" w:space="0" w:color="auto" w:frame="1"/>
          <w14:ligatures w14:val="none"/>
        </w:rPr>
        <w:t> </w:t>
      </w:r>
    </w:p>
    <w:p w14:paraId="0196A30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(十一)做好本部门业务统计、分析，提出合理化建议。</w:t>
      </w:r>
    </w:p>
    <w:p w14:paraId="0AF805FA"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第六章审批专用章</w:t>
      </w:r>
    </w:p>
    <w:p w14:paraId="680A0C8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第二十九条本办法所称审批专用章，是指进驻政务大厅的单位在完成审批业务所使用的公章。审批专用章的使用符合《敖</w:t>
      </w:r>
      <w:r w:rsidRPr="00462559">
        <w:rPr>
          <w:rFonts w:ascii="宋体" w:eastAsia="宋体" w:hAnsi="宋体" w:cs="宋体"/>
          <w:kern w:val="0"/>
          <w:sz w:val="24"/>
          <w:szCs w:val="24"/>
          <w:bdr w:val="none" w:sz="0" w:space="0" w:color="auto" w:frame="1"/>
          <w14:ligatures w14:val="none"/>
        </w:rPr>
        <w:t>汉旗行政审批专用章管理办法》。</w:t>
      </w:r>
    </w:p>
    <w:p w14:paraId="648F920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第三十条审批专用章的使用具有唯一性，即行政审批专用章权限于在政务大厅工作窗口使用。审批项目必须</w:t>
      </w:r>
      <w:proofErr w:type="gramStart"/>
      <w:r w:rsidRPr="00462559">
        <w:rPr>
          <w:rFonts w:ascii="宋体" w:eastAsia="宋体" w:hAnsi="宋体" w:cs="宋体"/>
          <w:kern w:val="0"/>
          <w:sz w:val="24"/>
          <w:szCs w:val="24"/>
          <w14:ligatures w14:val="none"/>
        </w:rPr>
        <w:t>加盖审批</w:t>
      </w:r>
      <w:proofErr w:type="gramEnd"/>
      <w:r w:rsidRPr="00462559">
        <w:rPr>
          <w:rFonts w:ascii="宋体" w:eastAsia="宋体" w:hAnsi="宋体" w:cs="宋体"/>
          <w:kern w:val="0"/>
          <w:sz w:val="24"/>
          <w:szCs w:val="24"/>
          <w14:ligatures w14:val="none"/>
        </w:rPr>
        <w:t>专用章后方可有效。对发往旗内的审批批文，需审批机关另处签署意</w:t>
      </w:r>
      <w:r w:rsidRPr="00462559">
        <w:rPr>
          <w:rFonts w:ascii="宋体" w:eastAsia="宋体" w:hAnsi="宋体" w:cs="宋体"/>
          <w:kern w:val="0"/>
          <w:sz w:val="24"/>
          <w:szCs w:val="24"/>
          <w:bdr w:val="none" w:sz="0" w:space="0" w:color="auto" w:frame="1"/>
          <w14:ligatures w14:val="none"/>
        </w:rPr>
        <w:t>见和加盖公章的，凭审批专用章的意见即到即办。</w:t>
      </w:r>
    </w:p>
    <w:p w14:paraId="72E25682"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bdr w:val="none" w:sz="0" w:space="0" w:color="auto" w:frame="1"/>
          <w14:ligatures w14:val="none"/>
        </w:rPr>
        <w:t>第三十一条各类审批服务事项的完成时间以</w:t>
      </w:r>
      <w:proofErr w:type="gramStart"/>
      <w:r w:rsidRPr="00462559">
        <w:rPr>
          <w:rFonts w:ascii="宋体" w:eastAsia="宋体" w:hAnsi="宋体" w:cs="宋体"/>
          <w:kern w:val="0"/>
          <w:sz w:val="24"/>
          <w:szCs w:val="24"/>
          <w:bdr w:val="none" w:sz="0" w:space="0" w:color="auto" w:frame="1"/>
          <w14:ligatures w14:val="none"/>
        </w:rPr>
        <w:t>加盖审批</w:t>
      </w:r>
      <w:proofErr w:type="gramEnd"/>
      <w:r w:rsidRPr="00462559">
        <w:rPr>
          <w:rFonts w:ascii="宋体" w:eastAsia="宋体" w:hAnsi="宋体" w:cs="宋体"/>
          <w:kern w:val="0"/>
          <w:sz w:val="24"/>
          <w:szCs w:val="24"/>
          <w:bdr w:val="none" w:sz="0" w:space="0" w:color="auto" w:frame="1"/>
          <w14:ligatures w14:val="none"/>
        </w:rPr>
        <w:t>专用章为法定办结时间。审批完成时间是否符合承诺时限要求，以审批专用章的加盖时间为准。</w:t>
      </w:r>
    </w:p>
    <w:p w14:paraId="701DA100"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第三十二条各行政审批单位应制定行政审批专用章管理 制度，审批专用章的使用实行单位领导负责制，由各行政机关和有关单位派驻政务大厅的首席代表负责日常管理，接受本单位党</w:t>
      </w:r>
      <w:r w:rsidRPr="00462559">
        <w:rPr>
          <w:rFonts w:ascii="宋体" w:eastAsia="宋体" w:hAnsi="宋体" w:cs="宋体"/>
          <w:kern w:val="0"/>
          <w:sz w:val="24"/>
          <w:szCs w:val="24"/>
          <w:bdr w:val="none" w:sz="0" w:space="0" w:color="auto" w:frame="1"/>
          <w14:ligatures w14:val="none"/>
        </w:rPr>
        <w:t>组监督。</w:t>
      </w:r>
    </w:p>
    <w:p w14:paraId="3BB66CDE"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第七章政务服务事项办理程序</w:t>
      </w:r>
    </w:p>
    <w:p w14:paraId="607B61D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第三十三条申请办理政务服务事项的申请书必须采用格式</w:t>
      </w:r>
      <w:r w:rsidRPr="00462559">
        <w:rPr>
          <w:rFonts w:ascii="宋体" w:eastAsia="宋体" w:hAnsi="宋体" w:cs="宋体"/>
          <w:kern w:val="0"/>
          <w:sz w:val="24"/>
          <w:szCs w:val="24"/>
          <w:bdr w:val="none" w:sz="0" w:space="0" w:color="auto" w:frame="1"/>
          <w14:ligatures w14:val="none"/>
        </w:rPr>
        <w:t>文本的，有关部门和单位应当向申请人负责提供申请书格式文本。政务中心、有关部门和单位应当将经审定的行政审批办事指南和申请书格式文本在其网站上公布，并允许公众免费下载。行政审批办事指南和申请书格式文本发生变化的，应当及时更新。</w:t>
      </w:r>
    </w:p>
    <w:p w14:paraId="7864F26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第三十四条行政机关有关部门依法办理政务服务事项，应当在法定的期限内</w:t>
      </w:r>
      <w:proofErr w:type="gramStart"/>
      <w:r w:rsidRPr="00462559">
        <w:rPr>
          <w:rFonts w:ascii="宋体" w:eastAsia="宋体" w:hAnsi="宋体" w:cs="宋体"/>
          <w:kern w:val="0"/>
          <w:sz w:val="24"/>
          <w:szCs w:val="24"/>
          <w14:ligatures w14:val="none"/>
        </w:rPr>
        <w:t>作出</w:t>
      </w:r>
      <w:proofErr w:type="gramEnd"/>
      <w:r w:rsidRPr="00462559">
        <w:rPr>
          <w:rFonts w:ascii="宋体" w:eastAsia="宋体" w:hAnsi="宋体" w:cs="宋体"/>
          <w:kern w:val="0"/>
          <w:sz w:val="24"/>
          <w:szCs w:val="24"/>
          <w14:ligatures w14:val="none"/>
        </w:rPr>
        <w:t>承诺，其承诺期限为该部门办理该行政许可的最终期限。依法需要听证、招标、拍卖、检验、检测、检疫、</w:t>
      </w:r>
      <w:r w:rsidRPr="00462559">
        <w:rPr>
          <w:rFonts w:ascii="宋体" w:eastAsia="宋体" w:hAnsi="宋体" w:cs="宋体"/>
          <w:kern w:val="0"/>
          <w:sz w:val="24"/>
          <w:szCs w:val="24"/>
          <w:bdr w:val="none" w:sz="0" w:space="0" w:color="auto" w:frame="1"/>
          <w14:ligatures w14:val="none"/>
        </w:rPr>
        <w:t>鉴定和专家评审所需的时间，应当在办事指南中告知。</w:t>
      </w:r>
    </w:p>
    <w:p w14:paraId="53B46B4D"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第三十五条属于本行政机关职权范围、申请材料齐全、符合法定形式的政务服务事项申请，政务大厅综合窗口应当受理，并向申请人出具加盖本行政机关行政许可专用章和注明受理日</w:t>
      </w:r>
      <w:r w:rsidRPr="00462559">
        <w:rPr>
          <w:rFonts w:ascii="宋体" w:eastAsia="宋体" w:hAnsi="宋体" w:cs="宋体"/>
          <w:kern w:val="0"/>
          <w:sz w:val="24"/>
          <w:szCs w:val="24"/>
          <w:bdr w:val="none" w:sz="0" w:space="0" w:color="auto" w:frame="1"/>
          <w14:ligatures w14:val="none"/>
        </w:rPr>
        <w:t>期的行政许可申请受理通知书。办理期限从受理日期开始计算。申请事项依法不属于本行政机关职权范围的，应当即时</w:t>
      </w:r>
      <w:proofErr w:type="gramStart"/>
      <w:r w:rsidRPr="00462559">
        <w:rPr>
          <w:rFonts w:ascii="宋体" w:eastAsia="宋体" w:hAnsi="宋体" w:cs="宋体"/>
          <w:kern w:val="0"/>
          <w:sz w:val="24"/>
          <w:szCs w:val="24"/>
          <w:bdr w:val="none" w:sz="0" w:space="0" w:color="auto" w:frame="1"/>
          <w14:ligatures w14:val="none"/>
        </w:rPr>
        <w:t>作出</w:t>
      </w:r>
      <w:proofErr w:type="gramEnd"/>
      <w:r w:rsidRPr="00462559">
        <w:rPr>
          <w:rFonts w:ascii="宋体" w:eastAsia="宋体" w:hAnsi="宋体" w:cs="宋体"/>
          <w:kern w:val="0"/>
          <w:sz w:val="24"/>
          <w:szCs w:val="24"/>
          <w:bdr w:val="none" w:sz="0" w:space="0" w:color="auto" w:frame="1"/>
          <w14:ligatures w14:val="none"/>
        </w:rPr>
        <w:t>不予受理的决定，并告知申请人向有关行政机关申请。</w:t>
      </w:r>
    </w:p>
    <w:p w14:paraId="4B855BFD"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bdr w:val="none" w:sz="0" w:space="0" w:color="auto" w:frame="1"/>
          <w14:ligatures w14:val="none"/>
        </w:rPr>
        <w:t>第三十六条</w:t>
      </w:r>
      <w:r w:rsidRPr="00462559">
        <w:rPr>
          <w:rFonts w:ascii="宋体" w:eastAsia="宋体" w:hAnsi="宋体" w:cs="宋体"/>
          <w:kern w:val="0"/>
          <w:sz w:val="24"/>
          <w:szCs w:val="24"/>
          <w:bdr w:val="none" w:sz="0" w:space="0" w:color="auto" w:frame="1"/>
          <w14:ligatures w14:val="none"/>
        </w:rPr>
        <w:t> </w:t>
      </w:r>
      <w:r w:rsidRPr="00462559">
        <w:rPr>
          <w:rFonts w:ascii="宋体" w:eastAsia="宋体" w:hAnsi="宋体" w:cs="宋体"/>
          <w:kern w:val="0"/>
          <w:sz w:val="24"/>
          <w:szCs w:val="24"/>
          <w:bdr w:val="none" w:sz="0" w:space="0" w:color="auto" w:frame="1"/>
          <w14:ligatures w14:val="none"/>
        </w:rPr>
        <w:t> 申请材料不齐全或者不符合法定形式的，政务大厅各综合窗口应当在收到申请材料的当场一次性告知申请人需要补正的全部材料并向申请人出具《一次性告知通知书》。</w:t>
      </w:r>
    </w:p>
    <w:p w14:paraId="5626CBC8"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第三十七条依法</w:t>
      </w:r>
      <w:proofErr w:type="gramStart"/>
      <w:r w:rsidRPr="00462559">
        <w:rPr>
          <w:rFonts w:ascii="宋体" w:eastAsia="宋体" w:hAnsi="宋体" w:cs="宋体"/>
          <w:kern w:val="0"/>
          <w:sz w:val="24"/>
          <w:szCs w:val="24"/>
          <w14:ligatures w14:val="none"/>
        </w:rPr>
        <w:t>作出</w:t>
      </w:r>
      <w:proofErr w:type="gramEnd"/>
      <w:r w:rsidRPr="00462559">
        <w:rPr>
          <w:rFonts w:ascii="宋体" w:eastAsia="宋体" w:hAnsi="宋体" w:cs="宋体"/>
          <w:kern w:val="0"/>
          <w:sz w:val="24"/>
          <w:szCs w:val="24"/>
          <w14:ligatures w14:val="none"/>
        </w:rPr>
        <w:t>不予受理决定的，综合窗口应向申请人出具加盖本行政机关行政审批事项专用印章和注明日期的《不</w:t>
      </w:r>
      <w:r w:rsidRPr="00462559">
        <w:rPr>
          <w:rFonts w:ascii="宋体" w:eastAsia="宋体" w:hAnsi="宋体" w:cs="宋体"/>
          <w:kern w:val="0"/>
          <w:sz w:val="24"/>
          <w:szCs w:val="24"/>
          <w:bdr w:val="none" w:sz="0" w:space="0" w:color="auto" w:frame="1"/>
          <w14:ligatures w14:val="none"/>
        </w:rPr>
        <w:t>予受理申请通知书》,并在通知书上说明具体理由。</w:t>
      </w:r>
    </w:p>
    <w:p w14:paraId="29648D7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第三十八条政务大厅各综合窗口所在部门</w:t>
      </w:r>
      <w:proofErr w:type="gramStart"/>
      <w:r w:rsidRPr="00462559">
        <w:rPr>
          <w:rFonts w:ascii="宋体" w:eastAsia="宋体" w:hAnsi="宋体" w:cs="宋体"/>
          <w:kern w:val="0"/>
          <w:sz w:val="24"/>
          <w:szCs w:val="24"/>
          <w14:ligatures w14:val="none"/>
        </w:rPr>
        <w:t>作出</w:t>
      </w:r>
      <w:proofErr w:type="gramEnd"/>
      <w:r w:rsidRPr="00462559">
        <w:rPr>
          <w:rFonts w:ascii="宋体" w:eastAsia="宋体" w:hAnsi="宋体" w:cs="宋体"/>
          <w:kern w:val="0"/>
          <w:sz w:val="24"/>
          <w:szCs w:val="24"/>
          <w14:ligatures w14:val="none"/>
        </w:rPr>
        <w:t>的准予许</w:t>
      </w:r>
      <w:r w:rsidRPr="00462559">
        <w:rPr>
          <w:rFonts w:ascii="宋体" w:eastAsia="宋体" w:hAnsi="宋体" w:cs="宋体"/>
          <w:kern w:val="0"/>
          <w:sz w:val="24"/>
          <w:szCs w:val="24"/>
          <w:bdr w:val="none" w:sz="0" w:space="0" w:color="auto" w:frame="1"/>
          <w14:ligatures w14:val="none"/>
        </w:rPr>
        <w:t>可、审批决定的相关信息应当予以公布，公众有权免费查阅。</w:t>
      </w:r>
    </w:p>
    <w:p w14:paraId="11934DCC"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第三十九条旗政务服务局应当推进电子政务建设，逐步开展网上受理、网上许可、审批工作，做到线上线下相融合，推动</w:t>
      </w:r>
      <w:proofErr w:type="gramStart"/>
      <w:r w:rsidRPr="00462559">
        <w:rPr>
          <w:rFonts w:ascii="宋体" w:eastAsia="宋体" w:hAnsi="宋体" w:cs="宋体"/>
          <w:kern w:val="0"/>
          <w:sz w:val="24"/>
          <w:szCs w:val="24"/>
          <w:bdr w:val="none" w:sz="0" w:space="0" w:color="auto" w:frame="1"/>
          <w14:ligatures w14:val="none"/>
        </w:rPr>
        <w:t>全程网办</w:t>
      </w:r>
      <w:proofErr w:type="gramEnd"/>
      <w:r w:rsidRPr="00462559">
        <w:rPr>
          <w:rFonts w:ascii="宋体" w:eastAsia="宋体" w:hAnsi="宋体" w:cs="宋体"/>
          <w:kern w:val="0"/>
          <w:sz w:val="24"/>
          <w:szCs w:val="24"/>
          <w:bdr w:val="none" w:sz="0" w:space="0" w:color="auto" w:frame="1"/>
          <w14:ligatures w14:val="none"/>
        </w:rPr>
        <w:t>。</w:t>
      </w:r>
    </w:p>
    <w:p w14:paraId="5B1C367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第四十条对全旗重大招商引资项目或需</w:t>
      </w:r>
      <w:proofErr w:type="gramStart"/>
      <w:r w:rsidRPr="00462559">
        <w:rPr>
          <w:rFonts w:ascii="宋体" w:eastAsia="宋体" w:hAnsi="宋体" w:cs="宋体"/>
          <w:kern w:val="0"/>
          <w:sz w:val="24"/>
          <w:szCs w:val="24"/>
          <w14:ligatures w14:val="none"/>
        </w:rPr>
        <w:t>特</w:t>
      </w:r>
      <w:proofErr w:type="gramEnd"/>
      <w:r w:rsidRPr="00462559">
        <w:rPr>
          <w:rFonts w:ascii="宋体" w:eastAsia="宋体" w:hAnsi="宋体" w:cs="宋体"/>
          <w:kern w:val="0"/>
          <w:sz w:val="24"/>
          <w:szCs w:val="24"/>
          <w14:ligatures w14:val="none"/>
        </w:rPr>
        <w:t>事特办事项，其政务服务事项的办理可直接进入“绿色通道”或当事人委托政务</w:t>
      </w:r>
      <w:r w:rsidRPr="00462559">
        <w:rPr>
          <w:rFonts w:ascii="宋体" w:eastAsia="宋体" w:hAnsi="宋体" w:cs="宋体"/>
          <w:kern w:val="0"/>
          <w:sz w:val="24"/>
          <w:szCs w:val="24"/>
          <w:bdr w:val="none" w:sz="0" w:space="0" w:color="auto" w:frame="1"/>
          <w14:ligatures w14:val="none"/>
        </w:rPr>
        <w:t>中心负责全程代办。</w:t>
      </w:r>
    </w:p>
    <w:p w14:paraId="64636021"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第八章责任追究</w:t>
      </w:r>
    </w:p>
    <w:p w14:paraId="536BC27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第四十一条对不履行或不正确履行行政审批职责，影响行政管理秩序和效率，损害行政审批相对人合法权益的窗口工作人</w:t>
      </w:r>
      <w:r w:rsidRPr="00462559">
        <w:rPr>
          <w:rFonts w:ascii="宋体" w:eastAsia="宋体" w:hAnsi="宋体" w:cs="宋体"/>
          <w:kern w:val="0"/>
          <w:sz w:val="24"/>
          <w:szCs w:val="24"/>
          <w:bdr w:val="none" w:sz="0" w:space="0" w:color="auto" w:frame="1"/>
          <w14:ligatures w14:val="none"/>
        </w:rPr>
        <w:t>员，政务中心应及时责令纠正并按相关制度规定提出处理意见。</w:t>
      </w:r>
    </w:p>
    <w:p w14:paraId="680FCEA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第四十二条对在政务大厅工作窗口之外另行受理已进驻政务大厅的政务服务事项，旗政务服务局有权责令其改正并通报批评。</w:t>
      </w:r>
    </w:p>
    <w:p w14:paraId="4176E54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第四十三条窗口工作人员因服务态度、服务质量问题被投</w:t>
      </w:r>
      <w:r w:rsidRPr="00462559">
        <w:rPr>
          <w:rFonts w:ascii="宋体" w:eastAsia="宋体" w:hAnsi="宋体" w:cs="宋体"/>
          <w:kern w:val="0"/>
          <w:sz w:val="24"/>
          <w:szCs w:val="24"/>
          <w:bdr w:val="none" w:sz="0" w:space="0" w:color="auto" w:frame="1"/>
          <w14:ligatures w14:val="none"/>
        </w:rPr>
        <w:t>拆，并经查实属窗口工作人员行为过错的，由政务中心给予行政效能告诫或通报批评，情节严重的，由所在单位调离工作窗口岗位并按有关规定处理。</w:t>
      </w:r>
    </w:p>
    <w:p w14:paraId="0947D3FB"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lastRenderedPageBreak/>
        <w:t>第四十四条旗纪委监委在政务大厅设立监察投诉窗口(投诉室),负责受理服务对象对政务大厅各工作窗口部门及其窗口工作人员服务质量和违规违纪行为的投诉举报，并配合政务中心</w:t>
      </w:r>
      <w:r w:rsidRPr="00462559">
        <w:rPr>
          <w:rFonts w:ascii="宋体" w:eastAsia="宋体" w:hAnsi="宋体" w:cs="宋体"/>
          <w:kern w:val="0"/>
          <w:sz w:val="24"/>
          <w:szCs w:val="24"/>
          <w:bdr w:val="none" w:sz="0" w:space="0" w:color="auto" w:frame="1"/>
          <w14:ligatures w14:val="none"/>
        </w:rPr>
        <w:t>开展窗口工作人员的考核工作。</w:t>
      </w:r>
    </w:p>
    <w:p w14:paraId="239BF437"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第四十五条对违反本办法相关规定并构成违法、违纪的，</w:t>
      </w:r>
      <w:r w:rsidRPr="00462559">
        <w:rPr>
          <w:rFonts w:ascii="宋体" w:eastAsia="宋体" w:hAnsi="宋体" w:cs="宋体"/>
          <w:kern w:val="0"/>
          <w:sz w:val="24"/>
          <w:szCs w:val="24"/>
          <w:bdr w:val="none" w:sz="0" w:space="0" w:color="auto" w:frame="1"/>
          <w14:ligatures w14:val="none"/>
        </w:rPr>
        <w:t>由监察机关予以查处。</w:t>
      </w:r>
    </w:p>
    <w:p w14:paraId="30F4A604" w14:textId="77777777" w:rsidR="00462559" w:rsidRPr="00462559" w:rsidRDefault="00462559" w:rsidP="00462559">
      <w:pPr>
        <w:widowControl/>
        <w:spacing w:line="525" w:lineRule="atLeast"/>
        <w:ind w:firstLine="630"/>
        <w:jc w:val="center"/>
        <w:rPr>
          <w:rFonts w:ascii="宋体" w:eastAsia="宋体" w:hAnsi="宋体" w:cs="宋体"/>
          <w:kern w:val="0"/>
          <w:sz w:val="32"/>
          <w:szCs w:val="32"/>
          <w14:ligatures w14:val="none"/>
        </w:rPr>
      </w:pPr>
      <w:r w:rsidRPr="00462559">
        <w:rPr>
          <w:rFonts w:ascii="宋体" w:eastAsia="宋体" w:hAnsi="宋体" w:cs="宋体"/>
          <w:b/>
          <w:bCs/>
          <w:kern w:val="0"/>
          <w:sz w:val="32"/>
          <w:szCs w:val="32"/>
          <w:bdr w:val="none" w:sz="0" w:space="0" w:color="auto" w:frame="1"/>
          <w14:ligatures w14:val="none"/>
        </w:rPr>
        <w:t>第九章</w:t>
      </w:r>
      <w:r w:rsidRPr="00462559">
        <w:rPr>
          <w:rFonts w:ascii="宋体" w:eastAsia="宋体" w:hAnsi="宋体" w:cs="宋体"/>
          <w:b/>
          <w:bCs/>
          <w:kern w:val="0"/>
          <w:sz w:val="32"/>
          <w:szCs w:val="32"/>
          <w:bdr w:val="none" w:sz="0" w:space="0" w:color="auto" w:frame="1"/>
          <w14:ligatures w14:val="none"/>
        </w:rPr>
        <w:t> </w:t>
      </w:r>
      <w:r w:rsidRPr="00462559">
        <w:rPr>
          <w:rFonts w:ascii="宋体" w:eastAsia="宋体" w:hAnsi="宋体" w:cs="宋体"/>
          <w:b/>
          <w:bCs/>
          <w:kern w:val="0"/>
          <w:sz w:val="32"/>
          <w:szCs w:val="32"/>
          <w:bdr w:val="none" w:sz="0" w:space="0" w:color="auto" w:frame="1"/>
          <w14:ligatures w14:val="none"/>
        </w:rPr>
        <w:t xml:space="preserve"> 附</w:t>
      </w:r>
      <w:r w:rsidRPr="00462559">
        <w:rPr>
          <w:rFonts w:ascii="宋体" w:eastAsia="宋体" w:hAnsi="宋体" w:cs="宋体"/>
          <w:b/>
          <w:bCs/>
          <w:kern w:val="0"/>
          <w:sz w:val="32"/>
          <w:szCs w:val="32"/>
          <w:bdr w:val="none" w:sz="0" w:space="0" w:color="auto" w:frame="1"/>
          <w14:ligatures w14:val="none"/>
        </w:rPr>
        <w:t> </w:t>
      </w:r>
      <w:r w:rsidRPr="00462559">
        <w:rPr>
          <w:rFonts w:ascii="宋体" w:eastAsia="宋体" w:hAnsi="宋体" w:cs="宋体"/>
          <w:b/>
          <w:bCs/>
          <w:kern w:val="0"/>
          <w:sz w:val="32"/>
          <w:szCs w:val="32"/>
          <w:bdr w:val="none" w:sz="0" w:space="0" w:color="auto" w:frame="1"/>
          <w14:ligatures w14:val="none"/>
        </w:rPr>
        <w:t xml:space="preserve"> 则</w:t>
      </w:r>
    </w:p>
    <w:p w14:paraId="3491BE9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第四十六条</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xml:space="preserve"> 经旗政府批准同意暂时保留的部门单独设立的分厅，按照政务大厅统一管理模式和制度要求管理，接受旗政</w:t>
      </w:r>
      <w:r w:rsidRPr="00462559">
        <w:rPr>
          <w:rFonts w:ascii="宋体" w:eastAsia="宋体" w:hAnsi="宋体" w:cs="宋体"/>
          <w:kern w:val="0"/>
          <w:sz w:val="24"/>
          <w:szCs w:val="24"/>
          <w:bdr w:val="none" w:sz="0" w:space="0" w:color="auto" w:frame="1"/>
          <w14:ligatures w14:val="none"/>
        </w:rPr>
        <w:t>务服务局业务指导。</w:t>
      </w:r>
    </w:p>
    <w:p w14:paraId="5649B09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第四十七条本</w:t>
      </w:r>
      <w:proofErr w:type="gramStart"/>
      <w:r w:rsidRPr="00462559">
        <w:rPr>
          <w:rFonts w:ascii="宋体" w:eastAsia="宋体" w:hAnsi="宋体" w:cs="宋体"/>
          <w:kern w:val="0"/>
          <w:sz w:val="24"/>
          <w:szCs w:val="24"/>
          <w14:ligatures w14:val="none"/>
        </w:rPr>
        <w:t>办法由旗政务</w:t>
      </w:r>
      <w:proofErr w:type="gramEnd"/>
      <w:r w:rsidRPr="00462559">
        <w:rPr>
          <w:rFonts w:ascii="宋体" w:eastAsia="宋体" w:hAnsi="宋体" w:cs="宋体"/>
          <w:kern w:val="0"/>
          <w:sz w:val="24"/>
          <w:szCs w:val="24"/>
          <w14:ligatures w14:val="none"/>
        </w:rPr>
        <w:t>服务局负责解释。</w:t>
      </w:r>
    </w:p>
    <w:p w14:paraId="6407CBB2"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第四十八条本办法自批准之日起施行。</w:t>
      </w:r>
    </w:p>
    <w:p w14:paraId="1A1E52C5"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185A00A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4FD792C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1C27D303"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3ED6DC5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53CF4BDF"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529E7D2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25353F6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06CD34C6"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096E3CD1"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p w14:paraId="4444EFAE" w14:textId="3A9975BD" w:rsidR="00462559" w:rsidRPr="00462559" w:rsidRDefault="00462559" w:rsidP="00462559">
      <w:pPr>
        <w:widowControl/>
        <w:spacing w:line="525" w:lineRule="atLeast"/>
        <w:ind w:firstLine="480"/>
        <w:jc w:val="left"/>
        <w:rPr>
          <w:rFonts w:ascii="宋体" w:eastAsia="宋体" w:hAnsi="宋体" w:cs="宋体" w:hint="eastAsia"/>
          <w:kern w:val="0"/>
          <w:sz w:val="24"/>
          <w:szCs w:val="24"/>
          <w14:ligatures w14:val="none"/>
        </w:rPr>
      </w:pPr>
      <w:r w:rsidRPr="00462559">
        <w:rPr>
          <w:rFonts w:ascii="宋体" w:eastAsia="宋体" w:hAnsi="宋体" w:cs="宋体"/>
          <w:kern w:val="0"/>
          <w:sz w:val="24"/>
          <w:szCs w:val="24"/>
          <w14:ligatures w14:val="none"/>
        </w:rPr>
        <w:t> </w:t>
      </w:r>
    </w:p>
    <w:p w14:paraId="23ABC599"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 </w:t>
      </w:r>
    </w:p>
    <w:tbl>
      <w:tblPr>
        <w:tblW w:w="9030" w:type="dxa"/>
        <w:tblInd w:w="70" w:type="dxa"/>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9030"/>
      </w:tblGrid>
      <w:tr w:rsidR="00462559" w:rsidRPr="00462559" w14:paraId="0F858BFE" w14:textId="77777777" w:rsidTr="00462559">
        <w:trPr>
          <w:trHeight w:val="550"/>
        </w:trPr>
        <w:tc>
          <w:tcPr>
            <w:tcW w:w="9029" w:type="dxa"/>
            <w:tcBorders>
              <w:top w:val="single" w:sz="8" w:space="0" w:color="000000"/>
              <w:left w:val="outset" w:sz="6" w:space="0" w:color="auto"/>
              <w:bottom w:val="single" w:sz="8" w:space="0" w:color="000000"/>
              <w:right w:val="outset" w:sz="6" w:space="0" w:color="auto"/>
            </w:tcBorders>
            <w:hideMark/>
          </w:tcPr>
          <w:p w14:paraId="0FC83AD4"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抄送：旗委办，人大常委会办公室，政协办，纪委监委，组织部。</w:t>
            </w:r>
          </w:p>
        </w:tc>
      </w:tr>
      <w:tr w:rsidR="00462559" w:rsidRPr="00462559" w14:paraId="046F959F" w14:textId="77777777" w:rsidTr="00462559">
        <w:trPr>
          <w:trHeight w:val="550"/>
        </w:trPr>
        <w:tc>
          <w:tcPr>
            <w:tcW w:w="9029" w:type="dxa"/>
            <w:tcBorders>
              <w:top w:val="single" w:sz="8" w:space="0" w:color="000000"/>
              <w:left w:val="outset" w:sz="6" w:space="0" w:color="auto"/>
              <w:bottom w:val="single" w:sz="8" w:space="0" w:color="000000"/>
              <w:right w:val="outset" w:sz="6" w:space="0" w:color="auto"/>
            </w:tcBorders>
            <w:hideMark/>
          </w:tcPr>
          <w:p w14:paraId="115852DD"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r w:rsidRPr="00462559">
              <w:rPr>
                <w:rFonts w:ascii="宋体" w:eastAsia="宋体" w:hAnsi="宋体" w:cs="宋体"/>
                <w:kern w:val="0"/>
                <w:sz w:val="24"/>
                <w:szCs w:val="24"/>
                <w14:ligatures w14:val="none"/>
              </w:rPr>
              <w:t>敖汉旗人民政府办公室</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w:t>
            </w:r>
            <w:r w:rsidRPr="00462559">
              <w:rPr>
                <w:rFonts w:ascii="宋体" w:eastAsia="宋体" w:hAnsi="宋体" w:cs="宋体"/>
                <w:kern w:val="0"/>
                <w:sz w:val="24"/>
                <w:szCs w:val="24"/>
                <w14:ligatures w14:val="none"/>
              </w:rPr>
              <w:t xml:space="preserve"> 2020年12月30日印发</w:t>
            </w:r>
          </w:p>
        </w:tc>
      </w:tr>
    </w:tbl>
    <w:p w14:paraId="47CBA41E" w14:textId="77777777" w:rsidR="00462559" w:rsidRPr="00462559" w:rsidRDefault="00462559" w:rsidP="00462559">
      <w:pPr>
        <w:widowControl/>
        <w:spacing w:line="525" w:lineRule="atLeast"/>
        <w:ind w:firstLine="480"/>
        <w:jc w:val="left"/>
        <w:rPr>
          <w:rFonts w:ascii="宋体" w:eastAsia="宋体" w:hAnsi="宋体" w:cs="宋体"/>
          <w:kern w:val="0"/>
          <w:sz w:val="24"/>
          <w:szCs w:val="24"/>
          <w14:ligatures w14:val="none"/>
        </w:rPr>
      </w:pPr>
    </w:p>
    <w:p w14:paraId="6378D4C3" w14:textId="77777777" w:rsidR="003B1975" w:rsidRPr="00462559" w:rsidRDefault="003B1975"/>
    <w:sectPr w:rsidR="003B1975" w:rsidRPr="004625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810C7" w14:textId="77777777" w:rsidR="009A6AFC" w:rsidRDefault="009A6AFC" w:rsidP="00462559">
      <w:r>
        <w:separator/>
      </w:r>
    </w:p>
  </w:endnote>
  <w:endnote w:type="continuationSeparator" w:id="0">
    <w:p w14:paraId="57B52D0E" w14:textId="77777777" w:rsidR="009A6AFC" w:rsidRDefault="009A6AFC" w:rsidP="0046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317CC" w14:textId="77777777" w:rsidR="009A6AFC" w:rsidRDefault="009A6AFC" w:rsidP="00462559">
      <w:r>
        <w:separator/>
      </w:r>
    </w:p>
  </w:footnote>
  <w:footnote w:type="continuationSeparator" w:id="0">
    <w:p w14:paraId="65D041BE" w14:textId="77777777" w:rsidR="009A6AFC" w:rsidRDefault="009A6AFC" w:rsidP="00462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3674"/>
    <w:rsid w:val="00017734"/>
    <w:rsid w:val="00314ABE"/>
    <w:rsid w:val="003B1975"/>
    <w:rsid w:val="00462559"/>
    <w:rsid w:val="00863674"/>
    <w:rsid w:val="009A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C450"/>
  <w15:chartTrackingRefBased/>
  <w15:docId w15:val="{78F25762-4CA6-4DCA-B2C9-DAC0D34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559"/>
    <w:pPr>
      <w:tabs>
        <w:tab w:val="center" w:pos="4153"/>
        <w:tab w:val="right" w:pos="8306"/>
      </w:tabs>
      <w:snapToGrid w:val="0"/>
      <w:jc w:val="center"/>
    </w:pPr>
    <w:rPr>
      <w:sz w:val="18"/>
      <w:szCs w:val="18"/>
    </w:rPr>
  </w:style>
  <w:style w:type="character" w:customStyle="1" w:styleId="a4">
    <w:name w:val="页眉 字符"/>
    <w:basedOn w:val="a0"/>
    <w:link w:val="a3"/>
    <w:uiPriority w:val="99"/>
    <w:rsid w:val="00462559"/>
    <w:rPr>
      <w:sz w:val="18"/>
      <w:szCs w:val="18"/>
    </w:rPr>
  </w:style>
  <w:style w:type="paragraph" w:styleId="a5">
    <w:name w:val="footer"/>
    <w:basedOn w:val="a"/>
    <w:link w:val="a6"/>
    <w:uiPriority w:val="99"/>
    <w:unhideWhenUsed/>
    <w:rsid w:val="00462559"/>
    <w:pPr>
      <w:tabs>
        <w:tab w:val="center" w:pos="4153"/>
        <w:tab w:val="right" w:pos="8306"/>
      </w:tabs>
      <w:snapToGrid w:val="0"/>
      <w:jc w:val="left"/>
    </w:pPr>
    <w:rPr>
      <w:sz w:val="18"/>
      <w:szCs w:val="18"/>
    </w:rPr>
  </w:style>
  <w:style w:type="character" w:customStyle="1" w:styleId="a6">
    <w:name w:val="页脚 字符"/>
    <w:basedOn w:val="a0"/>
    <w:link w:val="a5"/>
    <w:uiPriority w:val="99"/>
    <w:rsid w:val="004625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98869">
      <w:bodyDiv w:val="1"/>
      <w:marLeft w:val="0"/>
      <w:marRight w:val="0"/>
      <w:marTop w:val="0"/>
      <w:marBottom w:val="0"/>
      <w:divBdr>
        <w:top w:val="none" w:sz="0" w:space="0" w:color="auto"/>
        <w:left w:val="none" w:sz="0" w:space="0" w:color="auto"/>
        <w:bottom w:val="none" w:sz="0" w:space="0" w:color="auto"/>
        <w:right w:val="none" w:sz="0" w:space="0" w:color="auto"/>
      </w:divBdr>
      <w:divsChild>
        <w:div w:id="1096558166">
          <w:marLeft w:val="0"/>
          <w:marRight w:val="0"/>
          <w:marTop w:val="0"/>
          <w:marBottom w:val="0"/>
          <w:divBdr>
            <w:top w:val="none" w:sz="0" w:space="0" w:color="auto"/>
            <w:left w:val="none" w:sz="0" w:space="0" w:color="auto"/>
            <w:bottom w:val="none" w:sz="0" w:space="0" w:color="auto"/>
            <w:right w:val="none" w:sz="0" w:space="0" w:color="auto"/>
          </w:divBdr>
        </w:div>
        <w:div w:id="1373456861">
          <w:marLeft w:val="0"/>
          <w:marRight w:val="0"/>
          <w:marTop w:val="0"/>
          <w:marBottom w:val="0"/>
          <w:divBdr>
            <w:top w:val="none" w:sz="0" w:space="0" w:color="auto"/>
            <w:left w:val="none" w:sz="0" w:space="0" w:color="auto"/>
            <w:bottom w:val="none" w:sz="0" w:space="0" w:color="auto"/>
            <w:right w:val="none" w:sz="0" w:space="0" w:color="auto"/>
          </w:divBdr>
          <w:divsChild>
            <w:div w:id="1062755612">
              <w:marLeft w:val="0"/>
              <w:marRight w:val="0"/>
              <w:marTop w:val="0"/>
              <w:marBottom w:val="0"/>
              <w:divBdr>
                <w:top w:val="none" w:sz="0" w:space="0" w:color="auto"/>
                <w:left w:val="none" w:sz="0" w:space="0" w:color="auto"/>
                <w:bottom w:val="none" w:sz="0" w:space="0" w:color="auto"/>
                <w:right w:val="none" w:sz="0" w:space="0" w:color="auto"/>
              </w:divBdr>
            </w:div>
            <w:div w:id="400951059">
              <w:marLeft w:val="0"/>
              <w:marRight w:val="0"/>
              <w:marTop w:val="0"/>
              <w:marBottom w:val="0"/>
              <w:divBdr>
                <w:top w:val="none" w:sz="0" w:space="0" w:color="auto"/>
                <w:left w:val="none" w:sz="0" w:space="0" w:color="auto"/>
                <w:bottom w:val="none" w:sz="0" w:space="0" w:color="auto"/>
                <w:right w:val="none" w:sz="0" w:space="0" w:color="auto"/>
              </w:divBdr>
            </w:div>
            <w:div w:id="1921325924">
              <w:marLeft w:val="0"/>
              <w:marRight w:val="0"/>
              <w:marTop w:val="0"/>
              <w:marBottom w:val="0"/>
              <w:divBdr>
                <w:top w:val="none" w:sz="0" w:space="0" w:color="auto"/>
                <w:left w:val="none" w:sz="0" w:space="0" w:color="auto"/>
                <w:bottom w:val="none" w:sz="0" w:space="0" w:color="auto"/>
                <w:right w:val="none" w:sz="0" w:space="0" w:color="auto"/>
              </w:divBdr>
              <w:divsChild>
                <w:div w:id="1898202743">
                  <w:marLeft w:val="0"/>
                  <w:marRight w:val="0"/>
                  <w:marTop w:val="0"/>
                  <w:marBottom w:val="0"/>
                  <w:divBdr>
                    <w:top w:val="none" w:sz="0" w:space="0" w:color="auto"/>
                    <w:left w:val="none" w:sz="0" w:space="0" w:color="auto"/>
                    <w:bottom w:val="none" w:sz="0" w:space="0" w:color="auto"/>
                    <w:right w:val="none" w:sz="0" w:space="0" w:color="auto"/>
                  </w:divBdr>
                </w:div>
              </w:divsChild>
            </w:div>
            <w:div w:id="1351099978">
              <w:marLeft w:val="0"/>
              <w:marRight w:val="0"/>
              <w:marTop w:val="0"/>
              <w:marBottom w:val="0"/>
              <w:divBdr>
                <w:top w:val="none" w:sz="0" w:space="0" w:color="auto"/>
                <w:left w:val="none" w:sz="0" w:space="0" w:color="auto"/>
                <w:bottom w:val="none" w:sz="0" w:space="0" w:color="auto"/>
                <w:right w:val="none" w:sz="0" w:space="0" w:color="auto"/>
              </w:divBdr>
            </w:div>
            <w:div w:id="1787507327">
              <w:marLeft w:val="0"/>
              <w:marRight w:val="0"/>
              <w:marTop w:val="0"/>
              <w:marBottom w:val="0"/>
              <w:divBdr>
                <w:top w:val="none" w:sz="0" w:space="0" w:color="auto"/>
                <w:left w:val="none" w:sz="0" w:space="0" w:color="auto"/>
                <w:bottom w:val="none" w:sz="0" w:space="0" w:color="auto"/>
                <w:right w:val="none" w:sz="0" w:space="0" w:color="auto"/>
              </w:divBdr>
            </w:div>
            <w:div w:id="1911843310">
              <w:marLeft w:val="0"/>
              <w:marRight w:val="0"/>
              <w:marTop w:val="0"/>
              <w:marBottom w:val="0"/>
              <w:divBdr>
                <w:top w:val="none" w:sz="0" w:space="0" w:color="auto"/>
                <w:left w:val="none" w:sz="0" w:space="0" w:color="auto"/>
                <w:bottom w:val="none" w:sz="0" w:space="0" w:color="auto"/>
                <w:right w:val="none" w:sz="0" w:space="0" w:color="auto"/>
              </w:divBdr>
              <w:divsChild>
                <w:div w:id="967473524">
                  <w:marLeft w:val="0"/>
                  <w:marRight w:val="0"/>
                  <w:marTop w:val="0"/>
                  <w:marBottom w:val="0"/>
                  <w:divBdr>
                    <w:top w:val="none" w:sz="0" w:space="0" w:color="auto"/>
                    <w:left w:val="none" w:sz="0" w:space="0" w:color="auto"/>
                    <w:bottom w:val="none" w:sz="0" w:space="0" w:color="auto"/>
                    <w:right w:val="none" w:sz="0" w:space="0" w:color="auto"/>
                  </w:divBdr>
                </w:div>
              </w:divsChild>
            </w:div>
            <w:div w:id="1379738789">
              <w:marLeft w:val="0"/>
              <w:marRight w:val="0"/>
              <w:marTop w:val="0"/>
              <w:marBottom w:val="0"/>
              <w:divBdr>
                <w:top w:val="none" w:sz="0" w:space="0" w:color="auto"/>
                <w:left w:val="none" w:sz="0" w:space="0" w:color="auto"/>
                <w:bottom w:val="none" w:sz="0" w:space="0" w:color="auto"/>
                <w:right w:val="none" w:sz="0" w:space="0" w:color="auto"/>
              </w:divBdr>
              <w:divsChild>
                <w:div w:id="2065912663">
                  <w:marLeft w:val="0"/>
                  <w:marRight w:val="0"/>
                  <w:marTop w:val="0"/>
                  <w:marBottom w:val="0"/>
                  <w:divBdr>
                    <w:top w:val="none" w:sz="0" w:space="0" w:color="auto"/>
                    <w:left w:val="none" w:sz="0" w:space="0" w:color="auto"/>
                    <w:bottom w:val="none" w:sz="0" w:space="0" w:color="auto"/>
                    <w:right w:val="none" w:sz="0" w:space="0" w:color="auto"/>
                  </w:divBdr>
                </w:div>
              </w:divsChild>
            </w:div>
            <w:div w:id="881599732">
              <w:marLeft w:val="0"/>
              <w:marRight w:val="0"/>
              <w:marTop w:val="0"/>
              <w:marBottom w:val="0"/>
              <w:divBdr>
                <w:top w:val="none" w:sz="0" w:space="0" w:color="auto"/>
                <w:left w:val="none" w:sz="0" w:space="0" w:color="auto"/>
                <w:bottom w:val="none" w:sz="0" w:space="0" w:color="auto"/>
                <w:right w:val="none" w:sz="0" w:space="0" w:color="auto"/>
              </w:divBdr>
              <w:divsChild>
                <w:div w:id="1488933188">
                  <w:marLeft w:val="0"/>
                  <w:marRight w:val="0"/>
                  <w:marTop w:val="0"/>
                  <w:marBottom w:val="0"/>
                  <w:divBdr>
                    <w:top w:val="none" w:sz="0" w:space="0" w:color="auto"/>
                    <w:left w:val="none" w:sz="0" w:space="0" w:color="auto"/>
                    <w:bottom w:val="none" w:sz="0" w:space="0" w:color="auto"/>
                    <w:right w:val="none" w:sz="0" w:space="0" w:color="auto"/>
                  </w:divBdr>
                </w:div>
              </w:divsChild>
            </w:div>
            <w:div w:id="793913113">
              <w:marLeft w:val="0"/>
              <w:marRight w:val="0"/>
              <w:marTop w:val="0"/>
              <w:marBottom w:val="0"/>
              <w:divBdr>
                <w:top w:val="none" w:sz="0" w:space="0" w:color="auto"/>
                <w:left w:val="none" w:sz="0" w:space="0" w:color="auto"/>
                <w:bottom w:val="none" w:sz="0" w:space="0" w:color="auto"/>
                <w:right w:val="none" w:sz="0" w:space="0" w:color="auto"/>
              </w:divBdr>
            </w:div>
            <w:div w:id="10911520">
              <w:marLeft w:val="0"/>
              <w:marRight w:val="0"/>
              <w:marTop w:val="0"/>
              <w:marBottom w:val="0"/>
              <w:divBdr>
                <w:top w:val="none" w:sz="0" w:space="0" w:color="auto"/>
                <w:left w:val="none" w:sz="0" w:space="0" w:color="auto"/>
                <w:bottom w:val="none" w:sz="0" w:space="0" w:color="auto"/>
                <w:right w:val="none" w:sz="0" w:space="0" w:color="auto"/>
              </w:divBdr>
            </w:div>
            <w:div w:id="410660360">
              <w:marLeft w:val="0"/>
              <w:marRight w:val="0"/>
              <w:marTop w:val="0"/>
              <w:marBottom w:val="0"/>
              <w:divBdr>
                <w:top w:val="none" w:sz="0" w:space="0" w:color="auto"/>
                <w:left w:val="none" w:sz="0" w:space="0" w:color="auto"/>
                <w:bottom w:val="none" w:sz="0" w:space="0" w:color="auto"/>
                <w:right w:val="none" w:sz="0" w:space="0" w:color="auto"/>
              </w:divBdr>
            </w:div>
            <w:div w:id="241720431">
              <w:marLeft w:val="0"/>
              <w:marRight w:val="0"/>
              <w:marTop w:val="0"/>
              <w:marBottom w:val="0"/>
              <w:divBdr>
                <w:top w:val="none" w:sz="0" w:space="0" w:color="auto"/>
                <w:left w:val="none" w:sz="0" w:space="0" w:color="auto"/>
                <w:bottom w:val="none" w:sz="0" w:space="0" w:color="auto"/>
                <w:right w:val="none" w:sz="0" w:space="0" w:color="auto"/>
              </w:divBdr>
            </w:div>
            <w:div w:id="132528271">
              <w:marLeft w:val="0"/>
              <w:marRight w:val="0"/>
              <w:marTop w:val="0"/>
              <w:marBottom w:val="0"/>
              <w:divBdr>
                <w:top w:val="none" w:sz="0" w:space="0" w:color="auto"/>
                <w:left w:val="none" w:sz="0" w:space="0" w:color="auto"/>
                <w:bottom w:val="none" w:sz="0" w:space="0" w:color="auto"/>
                <w:right w:val="none" w:sz="0" w:space="0" w:color="auto"/>
              </w:divBdr>
              <w:divsChild>
                <w:div w:id="1395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2024-04-15T02:40:00Z</dcterms:created>
  <dcterms:modified xsi:type="dcterms:W3CDTF">2024-04-15T02:41:00Z</dcterms:modified>
</cp:coreProperties>
</file>